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7BCB" w14:textId="638D5545" w:rsidR="00DA6AA5" w:rsidRDefault="00DA6AA5" w:rsidP="007D68C4">
      <w:pPr>
        <w:ind w:left="567" w:hanging="283"/>
        <w:jc w:val="center"/>
        <w:rPr>
          <w:b/>
          <w:bCs/>
          <w:szCs w:val="24"/>
        </w:rPr>
      </w:pPr>
    </w:p>
    <w:p w14:paraId="548794FB" w14:textId="60E0D07F" w:rsidR="007D68C4" w:rsidRPr="00873A87" w:rsidRDefault="00B8718E" w:rsidP="007D68C4">
      <w:pPr>
        <w:ind w:left="567" w:hanging="283"/>
        <w:jc w:val="center"/>
        <w:rPr>
          <w:b/>
          <w:bCs/>
          <w:szCs w:val="24"/>
        </w:rPr>
      </w:pPr>
      <w:r>
        <w:rPr>
          <w:b/>
          <w:bCs/>
          <w:szCs w:val="24"/>
        </w:rPr>
        <w:t>NAPIREND TERVEZET</w:t>
      </w:r>
    </w:p>
    <w:p w14:paraId="706B425D" w14:textId="7D49010D" w:rsidR="007D68C4" w:rsidRPr="0062759A" w:rsidRDefault="007D68C4" w:rsidP="007D68C4">
      <w:pPr>
        <w:pStyle w:val="Cmsor7"/>
        <w:rPr>
          <w:sz w:val="24"/>
          <w:szCs w:val="24"/>
          <w:lang w:val="hu-HU"/>
        </w:rPr>
      </w:pPr>
      <w:r w:rsidRPr="00873A87">
        <w:rPr>
          <w:sz w:val="24"/>
          <w:szCs w:val="24"/>
        </w:rPr>
        <w:t>A Tagozat Elnökségi ülésére</w:t>
      </w:r>
    </w:p>
    <w:p w14:paraId="5DDDDA2D" w14:textId="795A832C" w:rsidR="008E4D29" w:rsidRPr="00707DCA" w:rsidRDefault="006915CC" w:rsidP="008E4D29">
      <w:pPr>
        <w:pStyle w:val="Cm"/>
        <w:ind w:left="567" w:hanging="283"/>
        <w:rPr>
          <w:rFonts w:eastAsia="MS Mincho"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Helyszín: </w:t>
      </w:r>
      <w:r w:rsidR="0057642A">
        <w:t>1117</w:t>
      </w:r>
      <w:r w:rsidR="00A177CF">
        <w:rPr>
          <w:lang w:val="hu-HU"/>
        </w:rPr>
        <w:t xml:space="preserve"> </w:t>
      </w:r>
      <w:r w:rsidR="0057642A">
        <w:t>Budapest, Kaposvár utca 5-7</w:t>
      </w:r>
      <w:r w:rsidR="0057642A" w:rsidRPr="0057642A">
        <w:rPr>
          <w:sz w:val="24"/>
          <w:szCs w:val="24"/>
          <w:lang w:val="hu-HU"/>
        </w:rPr>
        <w:t xml:space="preserve"> </w:t>
      </w:r>
      <w:r w:rsidR="0057642A">
        <w:rPr>
          <w:sz w:val="24"/>
          <w:szCs w:val="24"/>
          <w:lang w:val="hu-HU"/>
        </w:rPr>
        <w:t>BPMK Iroda</w:t>
      </w:r>
    </w:p>
    <w:p w14:paraId="7F925BA8" w14:textId="77777777" w:rsidR="00D63197" w:rsidRDefault="003C1F3E" w:rsidP="00D63197">
      <w:pPr>
        <w:numPr>
          <w:ilvl w:val="0"/>
          <w:numId w:val="26"/>
        </w:numPr>
        <w:autoSpaceDE w:val="0"/>
        <w:autoSpaceDN w:val="0"/>
        <w:ind w:left="510" w:right="-283"/>
        <w:rPr>
          <w:rFonts w:eastAsia="MS Mincho"/>
          <w:szCs w:val="24"/>
        </w:rPr>
      </w:pPr>
      <w:r w:rsidRPr="00873A87">
        <w:rPr>
          <w:szCs w:val="24"/>
        </w:rPr>
        <w:t>Események</w:t>
      </w:r>
    </w:p>
    <w:p w14:paraId="501632EB" w14:textId="39B84133" w:rsidR="00E0696C" w:rsidRDefault="00E0696C" w:rsidP="001200E4">
      <w:pPr>
        <w:numPr>
          <w:ilvl w:val="1"/>
          <w:numId w:val="26"/>
        </w:numPr>
        <w:autoSpaceDE w:val="0"/>
        <w:autoSpaceDN w:val="0"/>
        <w:ind w:right="-283"/>
        <w:rPr>
          <w:szCs w:val="24"/>
        </w:rPr>
      </w:pPr>
      <w:r>
        <w:rPr>
          <w:szCs w:val="24"/>
        </w:rPr>
        <w:t xml:space="preserve">Tagozati </w:t>
      </w:r>
    </w:p>
    <w:p w14:paraId="41865B9F" w14:textId="728C0935" w:rsidR="0046361B" w:rsidRPr="0046361B" w:rsidRDefault="0046361B" w:rsidP="0046361B">
      <w:pPr>
        <w:numPr>
          <w:ilvl w:val="2"/>
          <w:numId w:val="26"/>
        </w:numPr>
        <w:autoSpaceDE w:val="0"/>
        <w:autoSpaceDN w:val="0"/>
        <w:ind w:right="-283"/>
        <w:rPr>
          <w:szCs w:val="24"/>
        </w:rPr>
      </w:pPr>
      <w:r>
        <w:rPr>
          <w:rFonts w:ascii="Times" w:eastAsia="Times New Roman" w:hAnsi="Times" w:cs="Times"/>
          <w:color w:val="000000"/>
          <w:szCs w:val="24"/>
          <w:lang w:eastAsia="hu-HU"/>
        </w:rPr>
        <w:t>Honlap aktualizálása megtörtént: Némethy Z.</w:t>
      </w:r>
    </w:p>
    <w:p w14:paraId="673F0525" w14:textId="7F01483F" w:rsidR="00746994" w:rsidRPr="00B03F42" w:rsidRDefault="00746994" w:rsidP="0046361B">
      <w:pPr>
        <w:numPr>
          <w:ilvl w:val="2"/>
          <w:numId w:val="26"/>
        </w:numPr>
        <w:autoSpaceDE w:val="0"/>
        <w:autoSpaceDN w:val="0"/>
        <w:ind w:right="-283"/>
        <w:rPr>
          <w:szCs w:val="24"/>
        </w:rPr>
      </w:pPr>
      <w:r w:rsidRPr="00287246">
        <w:rPr>
          <w:rFonts w:ascii="Times" w:eastAsia="Times New Roman" w:hAnsi="Times" w:cs="Times"/>
          <w:color w:val="000000"/>
          <w:szCs w:val="24"/>
          <w:lang w:eastAsia="hu-HU"/>
        </w:rPr>
        <w:t>Magyari L.: Emelőgépek időszakos vizsgálatára vonatkozó kézikönyv, a Munkabiztonsági tagozattal közösen</w:t>
      </w:r>
      <w:r w:rsidR="00287246" w:rsidRPr="00287246">
        <w:rPr>
          <w:rFonts w:ascii="Times" w:eastAsia="Times New Roman" w:hAnsi="Times" w:cs="Times"/>
          <w:color w:val="000000"/>
          <w:szCs w:val="24"/>
          <w:lang w:eastAsia="hu-HU"/>
        </w:rPr>
        <w:t xml:space="preserve"> (FAP: Gódor Balázs)</w:t>
      </w:r>
      <w:r w:rsidR="0046361B">
        <w:rPr>
          <w:rFonts w:ascii="Times" w:eastAsia="Times New Roman" w:hAnsi="Times" w:cs="Times"/>
          <w:color w:val="000000"/>
          <w:szCs w:val="24"/>
          <w:lang w:eastAsia="hu-HU"/>
        </w:rPr>
        <w:t xml:space="preserve"> Szintén felkerült a honlapra</w:t>
      </w:r>
    </w:p>
    <w:p w14:paraId="4CFD3A16" w14:textId="3681276A" w:rsidR="0046361B" w:rsidRDefault="0046361B" w:rsidP="00287246">
      <w:pPr>
        <w:numPr>
          <w:ilvl w:val="1"/>
          <w:numId w:val="26"/>
        </w:numPr>
        <w:autoSpaceDE w:val="0"/>
        <w:autoSpaceDN w:val="0"/>
        <w:ind w:right="-283"/>
        <w:rPr>
          <w:szCs w:val="24"/>
        </w:rPr>
      </w:pPr>
      <w:r>
        <w:rPr>
          <w:szCs w:val="24"/>
        </w:rPr>
        <w:t>MMK, 2022. januárban</w:t>
      </w:r>
    </w:p>
    <w:p w14:paraId="73EBFCB5" w14:textId="77777777" w:rsidR="00B034FE" w:rsidRDefault="00B034FE" w:rsidP="0046361B">
      <w:pPr>
        <w:numPr>
          <w:ilvl w:val="2"/>
          <w:numId w:val="26"/>
        </w:numPr>
        <w:autoSpaceDE w:val="0"/>
        <w:autoSpaceDN w:val="0"/>
        <w:ind w:right="-283"/>
        <w:rPr>
          <w:szCs w:val="24"/>
        </w:rPr>
      </w:pPr>
      <w:r>
        <w:rPr>
          <w:szCs w:val="24"/>
        </w:rPr>
        <w:t>Mérnök Bál: Debrecen február 26.</w:t>
      </w:r>
    </w:p>
    <w:p w14:paraId="09CFD25D" w14:textId="52F33200" w:rsidR="00792C96" w:rsidRDefault="0046361B" w:rsidP="0046361B">
      <w:pPr>
        <w:numPr>
          <w:ilvl w:val="2"/>
          <w:numId w:val="26"/>
        </w:numPr>
        <w:autoSpaceDE w:val="0"/>
        <w:autoSpaceDN w:val="0"/>
        <w:ind w:right="-283"/>
        <w:rPr>
          <w:szCs w:val="24"/>
        </w:rPr>
      </w:pPr>
      <w:r>
        <w:rPr>
          <w:szCs w:val="24"/>
        </w:rPr>
        <w:t>Ú</w:t>
      </w:r>
      <w:r w:rsidR="00C718FD">
        <w:rPr>
          <w:szCs w:val="24"/>
        </w:rPr>
        <w:t>j</w:t>
      </w:r>
      <w:r>
        <w:rPr>
          <w:szCs w:val="24"/>
        </w:rPr>
        <w:t xml:space="preserve"> főtitkár</w:t>
      </w:r>
      <w:r w:rsidR="007B33B3">
        <w:rPr>
          <w:szCs w:val="24"/>
        </w:rPr>
        <w:t>:</w:t>
      </w:r>
      <w:r w:rsidR="00DF6117">
        <w:rPr>
          <w:szCs w:val="24"/>
        </w:rPr>
        <w:t xml:space="preserve"> </w:t>
      </w:r>
      <w:proofErr w:type="spellStart"/>
      <w:r w:rsidR="00FD4D2B">
        <w:rPr>
          <w:szCs w:val="24"/>
        </w:rPr>
        <w:t>Rátkai</w:t>
      </w:r>
      <w:proofErr w:type="spellEnd"/>
      <w:r w:rsidR="00FD4D2B">
        <w:rPr>
          <w:szCs w:val="24"/>
        </w:rPr>
        <w:t xml:space="preserve"> Gábor dr. (</w:t>
      </w:r>
      <w:hyperlink r:id="rId8" w:history="1">
        <w:r w:rsidR="00A177CF" w:rsidRPr="008672FD">
          <w:rPr>
            <w:rStyle w:val="Hiperhivatkozs"/>
            <w:szCs w:val="24"/>
          </w:rPr>
          <w:t>fotitkar@mmk.hu</w:t>
        </w:r>
      </w:hyperlink>
      <w:r w:rsidR="00FD4D2B">
        <w:rPr>
          <w:szCs w:val="24"/>
        </w:rPr>
        <w:t>),</w:t>
      </w:r>
      <w:r w:rsidR="00A177CF">
        <w:rPr>
          <w:szCs w:val="24"/>
        </w:rPr>
        <w:t xml:space="preserve"> </w:t>
      </w:r>
      <w:r w:rsidR="00DF6117">
        <w:rPr>
          <w:szCs w:val="24"/>
        </w:rPr>
        <w:t>V</w:t>
      </w:r>
      <w:r w:rsidR="00792C96">
        <w:rPr>
          <w:szCs w:val="24"/>
        </w:rPr>
        <w:t xml:space="preserve">irág R. </w:t>
      </w:r>
      <w:r w:rsidR="00DF6117">
        <w:rPr>
          <w:szCs w:val="24"/>
        </w:rPr>
        <w:t>dr.:</w:t>
      </w:r>
      <w:r w:rsidR="00792C96">
        <w:rPr>
          <w:szCs w:val="24"/>
        </w:rPr>
        <w:t xml:space="preserve"> elnöki tanácsadó</w:t>
      </w:r>
    </w:p>
    <w:p w14:paraId="51665CD8" w14:textId="6B3F4903" w:rsidR="00DF6117" w:rsidRDefault="00792C96" w:rsidP="00DF6117">
      <w:pPr>
        <w:numPr>
          <w:ilvl w:val="2"/>
          <w:numId w:val="26"/>
        </w:numPr>
        <w:autoSpaceDE w:val="0"/>
        <w:autoSpaceDN w:val="0"/>
        <w:ind w:right="-283"/>
        <w:rPr>
          <w:szCs w:val="24"/>
        </w:rPr>
      </w:pPr>
      <w:r>
        <w:rPr>
          <w:szCs w:val="24"/>
        </w:rPr>
        <w:t>MMK-</w:t>
      </w:r>
      <w:r w:rsidR="00DF6117">
        <w:rPr>
          <w:szCs w:val="24"/>
        </w:rPr>
        <w:t>BPMK</w:t>
      </w:r>
      <w:r>
        <w:rPr>
          <w:szCs w:val="24"/>
        </w:rPr>
        <w:t xml:space="preserve"> pénzügyi apparátus szétválasztva</w:t>
      </w:r>
      <w:r w:rsidR="00DF6117">
        <w:rPr>
          <w:szCs w:val="24"/>
        </w:rPr>
        <w:t>. BPMK nincs változás, MMK:</w:t>
      </w:r>
    </w:p>
    <w:p w14:paraId="50487A8F" w14:textId="13B5A36E" w:rsidR="00DF6117" w:rsidRPr="00DF6117" w:rsidRDefault="00DF6117" w:rsidP="00DF6117">
      <w:pPr>
        <w:numPr>
          <w:ilvl w:val="3"/>
          <w:numId w:val="26"/>
        </w:numPr>
        <w:autoSpaceDE w:val="0"/>
        <w:autoSpaceDN w:val="0"/>
        <w:ind w:right="-283"/>
        <w:rPr>
          <w:szCs w:val="24"/>
        </w:rPr>
      </w:pPr>
      <w:r>
        <w:t xml:space="preserve">Mészáros Ildikó </w:t>
      </w:r>
      <w:r w:rsidR="00B034FE">
        <w:t>f</w:t>
      </w:r>
      <w:r>
        <w:t xml:space="preserve">őkönyvelő </w:t>
      </w:r>
      <w:r w:rsidR="00B034FE">
        <w:t>a</w:t>
      </w:r>
      <w:r>
        <w:t>sszonyt (</w:t>
      </w:r>
      <w:hyperlink r:id="rId9" w:history="1">
        <w:r>
          <w:rPr>
            <w:rStyle w:val="Hiperhivatkozs"/>
          </w:rPr>
          <w:t>meszaros.ildiko@mmk.hu</w:t>
        </w:r>
      </w:hyperlink>
      <w:r>
        <w:t>)</w:t>
      </w:r>
    </w:p>
    <w:p w14:paraId="6A9B126B" w14:textId="774534EE" w:rsidR="00CA39C4" w:rsidRPr="00DF6117" w:rsidRDefault="00DF6117" w:rsidP="00DF6117">
      <w:pPr>
        <w:numPr>
          <w:ilvl w:val="3"/>
          <w:numId w:val="26"/>
        </w:numPr>
        <w:autoSpaceDE w:val="0"/>
        <w:autoSpaceDN w:val="0"/>
        <w:ind w:right="-283"/>
        <w:rPr>
          <w:szCs w:val="24"/>
        </w:rPr>
      </w:pPr>
      <w:r>
        <w:t>Várszegi Andrea (</w:t>
      </w:r>
      <w:hyperlink r:id="rId10" w:history="1">
        <w:r>
          <w:rPr>
            <w:rStyle w:val="Hiperhivatkozs"/>
          </w:rPr>
          <w:t>varszegi.andrea@mmk.hu</w:t>
        </w:r>
      </w:hyperlink>
      <w:r>
        <w:t>) kolléganő</w:t>
      </w:r>
    </w:p>
    <w:p w14:paraId="6621ED68" w14:textId="77777777" w:rsidR="00ED3AAC" w:rsidRDefault="00612D00" w:rsidP="00ED3AAC">
      <w:pPr>
        <w:numPr>
          <w:ilvl w:val="0"/>
          <w:numId w:val="26"/>
        </w:numPr>
        <w:autoSpaceDE w:val="0"/>
        <w:autoSpaceDN w:val="0"/>
        <w:ind w:left="510" w:right="-283"/>
        <w:rPr>
          <w:rFonts w:eastAsia="MS Mincho"/>
          <w:szCs w:val="24"/>
        </w:rPr>
      </w:pPr>
      <w:r w:rsidRPr="00612D00">
        <w:rPr>
          <w:rFonts w:eastAsia="MS Mincho"/>
          <w:szCs w:val="24"/>
        </w:rPr>
        <w:t>Aktualitások</w:t>
      </w:r>
    </w:p>
    <w:p w14:paraId="1E4E36D3" w14:textId="55FEA75D" w:rsidR="00C718FD" w:rsidRPr="00C718FD" w:rsidRDefault="00C718FD" w:rsidP="007B33B3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ascii="Times" w:eastAsia="Times New Roman" w:hAnsi="Times" w:cs="Times"/>
          <w:color w:val="000000"/>
          <w:szCs w:val="24"/>
          <w:lang w:eastAsia="hu-HU"/>
        </w:rPr>
        <w:t>Szőllőssy G.: Felvonótervezési jogosul</w:t>
      </w:r>
      <w:r w:rsidR="00A177CF">
        <w:rPr>
          <w:rFonts w:ascii="Times" w:eastAsia="Times New Roman" w:hAnsi="Times" w:cs="Times"/>
          <w:color w:val="000000"/>
          <w:szCs w:val="24"/>
          <w:lang w:eastAsia="hu-HU"/>
        </w:rPr>
        <w:t>t</w:t>
      </w:r>
      <w:r>
        <w:rPr>
          <w:rFonts w:ascii="Times" w:eastAsia="Times New Roman" w:hAnsi="Times" w:cs="Times"/>
          <w:color w:val="000000"/>
          <w:szCs w:val="24"/>
          <w:lang w:eastAsia="hu-HU"/>
        </w:rPr>
        <w:t>ság határidő és továbbképzés nélkül?</w:t>
      </w:r>
      <w:r w:rsidR="00712127">
        <w:rPr>
          <w:rFonts w:ascii="Times" w:eastAsia="Times New Roman" w:hAnsi="Times" w:cs="Times"/>
          <w:color w:val="000000"/>
          <w:szCs w:val="24"/>
          <w:lang w:eastAsia="hu-HU"/>
        </w:rPr>
        <w:t xml:space="preserve"> %</w:t>
      </w:r>
    </w:p>
    <w:p w14:paraId="1626537A" w14:textId="61E4B705" w:rsidR="007B33B3" w:rsidRPr="007B33B3" w:rsidRDefault="00792C96" w:rsidP="007B33B3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ascii="Times" w:eastAsia="Times New Roman" w:hAnsi="Times" w:cs="Times"/>
          <w:color w:val="000000"/>
          <w:szCs w:val="24"/>
          <w:lang w:eastAsia="hu-HU"/>
        </w:rPr>
        <w:t xml:space="preserve">Némethy Z.: BPM küldött választás </w:t>
      </w:r>
    </w:p>
    <w:p w14:paraId="217A31AB" w14:textId="5183E325" w:rsidR="007B33B3" w:rsidRPr="00FD4D2B" w:rsidRDefault="00792C96" w:rsidP="007B33B3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7B33B3">
        <w:rPr>
          <w:rFonts w:ascii="Times" w:eastAsia="Times New Roman" w:hAnsi="Times" w:cs="Times"/>
          <w:color w:val="000000"/>
          <w:szCs w:val="24"/>
          <w:lang w:eastAsia="hu-HU"/>
        </w:rPr>
        <w:t xml:space="preserve">Eddig volt: </w:t>
      </w:r>
      <w:r w:rsidR="007B33B3" w:rsidRPr="007B33B3">
        <w:rPr>
          <w:rFonts w:ascii="Times" w:eastAsia="Times New Roman" w:hAnsi="Times" w:cs="Times"/>
          <w:color w:val="000000"/>
          <w:szCs w:val="24"/>
          <w:lang w:eastAsia="hu-HU"/>
        </w:rPr>
        <w:t>Darabos Z</w:t>
      </w:r>
      <w:r w:rsidR="007B33B3">
        <w:rPr>
          <w:rFonts w:ascii="Times" w:eastAsia="Times New Roman" w:hAnsi="Times" w:cs="Times"/>
          <w:color w:val="000000"/>
          <w:szCs w:val="24"/>
          <w:lang w:eastAsia="hu-HU"/>
        </w:rPr>
        <w:t xml:space="preserve">, </w:t>
      </w:r>
      <w:r w:rsidR="00C718FD">
        <w:rPr>
          <w:rFonts w:ascii="Times" w:eastAsia="Times New Roman" w:hAnsi="Times" w:cs="Times"/>
          <w:color w:val="000000"/>
          <w:szCs w:val="24"/>
          <w:lang w:eastAsia="hu-HU"/>
        </w:rPr>
        <w:t xml:space="preserve">Koltai H, </w:t>
      </w:r>
      <w:r w:rsidR="007B33B3">
        <w:rPr>
          <w:rFonts w:ascii="Times" w:eastAsia="Times New Roman" w:hAnsi="Times" w:cs="Times"/>
          <w:color w:val="000000"/>
          <w:szCs w:val="24"/>
          <w:lang w:eastAsia="hu-HU"/>
        </w:rPr>
        <w:t>Némethy Z, Palla M, Sváb J.</w:t>
      </w:r>
      <w:r w:rsidR="00FD4D2B">
        <w:rPr>
          <w:rFonts w:ascii="Times" w:eastAsia="Times New Roman" w:hAnsi="Times" w:cs="Times"/>
          <w:color w:val="000000"/>
          <w:szCs w:val="24"/>
          <w:lang w:eastAsia="hu-HU"/>
        </w:rPr>
        <w:t xml:space="preserve"> </w:t>
      </w:r>
      <w:r w:rsidR="007B33B3">
        <w:rPr>
          <w:rFonts w:ascii="Times" w:eastAsia="Times New Roman" w:hAnsi="Times" w:cs="Times"/>
          <w:color w:val="000000"/>
          <w:szCs w:val="24"/>
          <w:lang w:eastAsia="hu-HU"/>
        </w:rPr>
        <w:t>dr,</w:t>
      </w:r>
      <w:r w:rsidR="007B33B3" w:rsidRPr="007B33B3">
        <w:rPr>
          <w:rFonts w:ascii="Times" w:eastAsia="Times New Roman" w:hAnsi="Times" w:cs="Times"/>
          <w:color w:val="000000"/>
          <w:szCs w:val="24"/>
          <w:lang w:eastAsia="hu-HU"/>
        </w:rPr>
        <w:t xml:space="preserve"> </w:t>
      </w:r>
    </w:p>
    <w:p w14:paraId="5258DA41" w14:textId="54688FE5" w:rsidR="00FD4D2B" w:rsidRPr="007B33B3" w:rsidRDefault="00FD4D2B" w:rsidP="007B33B3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ascii="Times" w:eastAsia="Times New Roman" w:hAnsi="Times" w:cs="Times"/>
          <w:color w:val="000000"/>
          <w:szCs w:val="24"/>
          <w:lang w:eastAsia="hu-HU"/>
        </w:rPr>
        <w:t xml:space="preserve">Javasolt: </w:t>
      </w:r>
      <w:r w:rsidR="000B6C99">
        <w:rPr>
          <w:rFonts w:ascii="Times" w:eastAsia="Times New Roman" w:hAnsi="Times" w:cs="Times"/>
          <w:color w:val="000000"/>
          <w:szCs w:val="24"/>
          <w:lang w:eastAsia="hu-HU"/>
        </w:rPr>
        <w:t xml:space="preserve">Ők és még </w:t>
      </w:r>
      <w:r>
        <w:rPr>
          <w:rFonts w:ascii="Times" w:eastAsia="Times New Roman" w:hAnsi="Times" w:cs="Times"/>
          <w:color w:val="000000"/>
          <w:szCs w:val="24"/>
          <w:lang w:eastAsia="hu-HU"/>
        </w:rPr>
        <w:t>Gyökér I, Honvári G. Sülle M.</w:t>
      </w:r>
    </w:p>
    <w:p w14:paraId="33386453" w14:textId="4E632899" w:rsidR="00792C96" w:rsidRPr="007B33B3" w:rsidRDefault="007B33B3" w:rsidP="007B33B3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ascii="Times" w:eastAsia="Times New Roman" w:hAnsi="Times" w:cs="Times"/>
          <w:color w:val="000000"/>
          <w:szCs w:val="24"/>
          <w:lang w:eastAsia="hu-HU"/>
        </w:rPr>
        <w:t xml:space="preserve">Honvári G.: </w:t>
      </w:r>
      <w:r w:rsidRPr="007B33B3">
        <w:rPr>
          <w:rFonts w:ascii="Times" w:eastAsia="Times New Roman" w:hAnsi="Times" w:cs="Times"/>
          <w:color w:val="000000"/>
          <w:szCs w:val="24"/>
          <w:lang w:eastAsia="hu-HU"/>
        </w:rPr>
        <w:t>Kötélpálya</w:t>
      </w:r>
      <w:r w:rsidR="00792C96" w:rsidRPr="007B33B3">
        <w:rPr>
          <w:rFonts w:ascii="Times" w:eastAsia="Times New Roman" w:hAnsi="Times" w:cs="Times"/>
          <w:color w:val="000000"/>
          <w:szCs w:val="24"/>
          <w:lang w:eastAsia="hu-HU"/>
        </w:rPr>
        <w:t xml:space="preserve"> kerekasztal folytatás</w:t>
      </w:r>
      <w:r w:rsidR="00B034FE">
        <w:rPr>
          <w:rFonts w:ascii="Times" w:eastAsia="Times New Roman" w:hAnsi="Times" w:cs="Times"/>
          <w:color w:val="000000"/>
          <w:szCs w:val="24"/>
          <w:lang w:eastAsia="hu-HU"/>
        </w:rPr>
        <w:t xml:space="preserve"> (felhívás megküldve)</w:t>
      </w:r>
    </w:p>
    <w:p w14:paraId="2C74F691" w14:textId="09CDB228" w:rsidR="00792C96" w:rsidRPr="00792C96" w:rsidRDefault="00792C96" w:rsidP="0014411E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ascii="Times" w:eastAsia="Times New Roman" w:hAnsi="Times" w:cs="Times"/>
          <w:color w:val="000000"/>
          <w:szCs w:val="24"/>
          <w:lang w:eastAsia="hu-HU"/>
        </w:rPr>
        <w:t>Szőllőssy G.: Határidő nélkül kiadott felvonótervezői jogosultságok</w:t>
      </w:r>
    </w:p>
    <w:p w14:paraId="10A100CE" w14:textId="54D5E311" w:rsidR="0014411E" w:rsidRDefault="00616432" w:rsidP="0014411E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746994">
        <w:rPr>
          <w:rFonts w:ascii="Times" w:eastAsia="Times New Roman" w:hAnsi="Times" w:cs="Times"/>
          <w:color w:val="000000"/>
          <w:szCs w:val="24"/>
          <w:lang w:eastAsia="hu-HU"/>
        </w:rPr>
        <w:t>Gyökér I.: Nem szabványos számítások. Tervezési segédlet felvonókhoz</w:t>
      </w:r>
      <w:r w:rsidR="00FC2850">
        <w:rPr>
          <w:rFonts w:ascii="Times" w:eastAsia="Times New Roman" w:hAnsi="Times" w:cs="Times"/>
          <w:color w:val="000000"/>
          <w:szCs w:val="24"/>
          <w:lang w:eastAsia="hu-HU"/>
        </w:rPr>
        <w:t xml:space="preserve"> (FAP)</w:t>
      </w:r>
      <w:r w:rsidR="00792C96">
        <w:rPr>
          <w:rFonts w:ascii="Times" w:eastAsia="Times New Roman" w:hAnsi="Times" w:cs="Times"/>
          <w:color w:val="000000"/>
          <w:szCs w:val="24"/>
          <w:lang w:eastAsia="hu-HU"/>
        </w:rPr>
        <w:t xml:space="preserve"> függőben.</w:t>
      </w:r>
    </w:p>
    <w:p w14:paraId="5568DB91" w14:textId="4D1965AD" w:rsidR="00FC2850" w:rsidRPr="00792B55" w:rsidRDefault="00FC2850" w:rsidP="00FC2850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szCs w:val="24"/>
        </w:rPr>
        <w:t xml:space="preserve">Cikk a Mérnök Újságba: </w:t>
      </w:r>
      <w:r w:rsidR="00746994" w:rsidRPr="00746994">
        <w:rPr>
          <w:szCs w:val="24"/>
        </w:rPr>
        <w:t xml:space="preserve">(Magyari L, Gyimesi A. Dr, </w:t>
      </w:r>
      <w:r>
        <w:rPr>
          <w:szCs w:val="24"/>
        </w:rPr>
        <w:t>és Kása L. dr.</w:t>
      </w:r>
      <w:r w:rsidR="00746994" w:rsidRPr="00746994">
        <w:rPr>
          <w:szCs w:val="24"/>
        </w:rPr>
        <w:t>)</w:t>
      </w:r>
      <w:r>
        <w:rPr>
          <w:szCs w:val="24"/>
        </w:rPr>
        <w:t>?!</w:t>
      </w:r>
    </w:p>
    <w:p w14:paraId="6FCD6136" w14:textId="59352405" w:rsidR="00C718FD" w:rsidRPr="00C718FD" w:rsidRDefault="00792B55" w:rsidP="00FC2850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szCs w:val="24"/>
        </w:rPr>
        <w:t>Némethy Z.</w:t>
      </w:r>
      <w:r w:rsidR="00C718FD">
        <w:rPr>
          <w:szCs w:val="24"/>
        </w:rPr>
        <w:t>: Költségvetés előzetes</w:t>
      </w:r>
    </w:p>
    <w:p w14:paraId="0BC64A50" w14:textId="66B3BE36" w:rsidR="00792B55" w:rsidRPr="00C718FD" w:rsidRDefault="00792B55" w:rsidP="00C718FD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szCs w:val="24"/>
        </w:rPr>
        <w:t>Szabvány fordítások</w:t>
      </w:r>
    </w:p>
    <w:p w14:paraId="18951B20" w14:textId="76CF3D9B" w:rsidR="00C718FD" w:rsidRDefault="00C718FD" w:rsidP="00C718FD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szCs w:val="24"/>
        </w:rPr>
        <w:t>Kötélpálya ügyek</w:t>
      </w:r>
    </w:p>
    <w:p w14:paraId="627D1FDA" w14:textId="4C2D9B4D" w:rsidR="00FC2850" w:rsidRDefault="00FC2850" w:rsidP="00FC2850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eastAsia="MS Mincho"/>
          <w:szCs w:val="24"/>
        </w:rPr>
        <w:t>Szakmai felkészülési és oktatási kérdések</w:t>
      </w:r>
    </w:p>
    <w:p w14:paraId="70C0049D" w14:textId="4AC4EC47" w:rsidR="00786CD8" w:rsidRPr="00786CD8" w:rsidRDefault="000B6C99" w:rsidP="00FC2850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szCs w:val="24"/>
        </w:rPr>
        <w:t>MMK továbbképzés</w:t>
      </w:r>
      <w:r w:rsidR="00786CD8">
        <w:rPr>
          <w:szCs w:val="24"/>
        </w:rPr>
        <w:t xml:space="preserve"> felülvizsgálata (</w:t>
      </w:r>
      <w:proofErr w:type="spellStart"/>
      <w:r w:rsidR="00786CD8">
        <w:rPr>
          <w:szCs w:val="24"/>
        </w:rPr>
        <w:t>AéfTag</w:t>
      </w:r>
      <w:proofErr w:type="spellEnd"/>
      <w:r w:rsidR="00786CD8">
        <w:rPr>
          <w:szCs w:val="24"/>
        </w:rPr>
        <w:t xml:space="preserve"> 387/2022</w:t>
      </w:r>
      <w:r w:rsidR="00CD0339">
        <w:rPr>
          <w:szCs w:val="24"/>
        </w:rPr>
        <w:t xml:space="preserve"> megküldve</w:t>
      </w:r>
      <w:r w:rsidR="00786CD8">
        <w:rPr>
          <w:szCs w:val="24"/>
        </w:rPr>
        <w:t>)</w:t>
      </w:r>
    </w:p>
    <w:p w14:paraId="11D9A5D7" w14:textId="176DF796" w:rsidR="009329B0" w:rsidRPr="00FC2850" w:rsidRDefault="00FC2850" w:rsidP="00FC2850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FC2850">
        <w:rPr>
          <w:szCs w:val="24"/>
        </w:rPr>
        <w:t>Sülle M.: Mesteriskola</w:t>
      </w:r>
      <w:r w:rsidR="004653B7">
        <w:rPr>
          <w:szCs w:val="24"/>
        </w:rPr>
        <w:t xml:space="preserve"> %</w:t>
      </w:r>
      <w:r w:rsidR="009329B0" w:rsidRPr="00FC2850">
        <w:rPr>
          <w:szCs w:val="24"/>
        </w:rPr>
        <w:tab/>
      </w:r>
      <w:r w:rsidR="009329B0" w:rsidRPr="00FC2850">
        <w:rPr>
          <w:szCs w:val="24"/>
        </w:rPr>
        <w:tab/>
      </w:r>
    </w:p>
    <w:p w14:paraId="1BB20FDF" w14:textId="77777777" w:rsidR="00FC2850" w:rsidRDefault="00746994" w:rsidP="00FC2850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7B0461">
        <w:rPr>
          <w:rFonts w:ascii="Times" w:eastAsia="Times New Roman" w:hAnsi="Times" w:cs="Times"/>
          <w:color w:val="000000"/>
          <w:szCs w:val="24"/>
          <w:lang w:eastAsia="hu-HU"/>
        </w:rPr>
        <w:t>E</w:t>
      </w:r>
      <w:bookmarkStart w:id="0" w:name="_Hlk81644069"/>
      <w:r w:rsidRPr="007B0461">
        <w:rPr>
          <w:rFonts w:ascii="Times" w:eastAsia="Times New Roman" w:hAnsi="Times" w:cs="Times"/>
          <w:color w:val="000000"/>
          <w:szCs w:val="24"/>
          <w:lang w:eastAsia="hu-HU"/>
        </w:rPr>
        <w:t xml:space="preserve">gyes szórakoztatási célú berendezések [24/2020. (VII. 3.) ITM rendelet]. </w:t>
      </w:r>
      <w:bookmarkEnd w:id="0"/>
    </w:p>
    <w:p w14:paraId="155CFD54" w14:textId="77777777" w:rsidR="00FC2850" w:rsidRPr="00FC2850" w:rsidRDefault="00746994" w:rsidP="00FC2850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FC2850">
        <w:rPr>
          <w:rFonts w:ascii="Times" w:eastAsia="Times New Roman" w:hAnsi="Times" w:cs="Times"/>
          <w:color w:val="000000"/>
          <w:szCs w:val="24"/>
          <w:lang w:eastAsia="hu-HU"/>
        </w:rPr>
        <w:t>Szakképzés szakoktatás, felvonó ellenőr képzé</w:t>
      </w:r>
      <w:r w:rsidR="00FC2850">
        <w:rPr>
          <w:rFonts w:ascii="Times" w:eastAsia="Times New Roman" w:hAnsi="Times" w:cs="Times"/>
          <w:color w:val="000000"/>
          <w:szCs w:val="24"/>
          <w:lang w:eastAsia="hu-HU"/>
        </w:rPr>
        <w:t>s</w:t>
      </w:r>
    </w:p>
    <w:p w14:paraId="00D2539F" w14:textId="4022E2A0" w:rsidR="00FC2850" w:rsidRPr="00FC2850" w:rsidRDefault="00FC2850" w:rsidP="00FC2850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FC2850">
        <w:rPr>
          <w:szCs w:val="24"/>
        </w:rPr>
        <w:t>Szakmérnök képzés a BME-n</w:t>
      </w:r>
      <w:r w:rsidRPr="00FC2850">
        <w:rPr>
          <w:rFonts w:ascii="Times" w:eastAsia="Times New Roman" w:hAnsi="Times" w:cs="Times"/>
          <w:color w:val="000000"/>
          <w:szCs w:val="24"/>
          <w:lang w:eastAsia="hu-HU"/>
        </w:rPr>
        <w:t xml:space="preserve"> Aéf. Tag 372/2021</w:t>
      </w:r>
      <w:r w:rsidRPr="00FC2850">
        <w:rPr>
          <w:szCs w:val="24"/>
        </w:rPr>
        <w:t xml:space="preserve"> </w:t>
      </w:r>
    </w:p>
    <w:p w14:paraId="0D1E4389" w14:textId="77777777" w:rsidR="00BD4C98" w:rsidRDefault="00BD4C98" w:rsidP="00792B55">
      <w:pPr>
        <w:autoSpaceDE w:val="0"/>
        <w:autoSpaceDN w:val="0"/>
        <w:ind w:right="-283"/>
        <w:rPr>
          <w:rFonts w:eastAsia="MS Mincho"/>
          <w:szCs w:val="24"/>
        </w:rPr>
      </w:pPr>
    </w:p>
    <w:p w14:paraId="5BD7281D" w14:textId="77777777" w:rsidR="00472748" w:rsidRPr="00472748" w:rsidRDefault="00472748" w:rsidP="00D63197">
      <w:pPr>
        <w:numPr>
          <w:ilvl w:val="0"/>
          <w:numId w:val="26"/>
        </w:numPr>
        <w:autoSpaceDE w:val="0"/>
        <w:autoSpaceDN w:val="0"/>
        <w:ind w:left="510" w:right="-283"/>
        <w:rPr>
          <w:rFonts w:eastAsia="MS Mincho"/>
          <w:szCs w:val="24"/>
        </w:rPr>
      </w:pPr>
      <w:bookmarkStart w:id="1" w:name="_Hlk73375927"/>
      <w:r w:rsidRPr="00472748">
        <w:rPr>
          <w:szCs w:val="24"/>
        </w:rPr>
        <w:t>Továbbképzések</w:t>
      </w:r>
    </w:p>
    <w:p w14:paraId="2189752E" w14:textId="60E76E98" w:rsidR="00DA1D17" w:rsidRPr="006D5543" w:rsidRDefault="00DA1D17" w:rsidP="00DA1D17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6D5543">
        <w:rPr>
          <w:szCs w:val="24"/>
        </w:rPr>
        <w:t>146/2014.(V.5) Kötelező felv</w:t>
      </w:r>
      <w:r>
        <w:rPr>
          <w:szCs w:val="24"/>
        </w:rPr>
        <w:t xml:space="preserve">. </w:t>
      </w:r>
      <w:r w:rsidRPr="006D5543">
        <w:rPr>
          <w:szCs w:val="24"/>
        </w:rPr>
        <w:t xml:space="preserve">ellenőröknek </w:t>
      </w:r>
      <w:r>
        <w:rPr>
          <w:szCs w:val="24"/>
        </w:rPr>
        <w:t>TÜV</w:t>
      </w:r>
      <w:r w:rsidR="00BD4C98">
        <w:rPr>
          <w:szCs w:val="24"/>
        </w:rPr>
        <w:t>-</w:t>
      </w:r>
      <w:proofErr w:type="spellStart"/>
      <w:r>
        <w:rPr>
          <w:szCs w:val="24"/>
        </w:rPr>
        <w:t>Rheiland</w:t>
      </w:r>
      <w:proofErr w:type="spellEnd"/>
      <w:r>
        <w:rPr>
          <w:szCs w:val="24"/>
        </w:rPr>
        <w:tab/>
      </w:r>
      <w:r w:rsidR="00E51056">
        <w:rPr>
          <w:szCs w:val="24"/>
        </w:rPr>
        <w:tab/>
      </w:r>
      <w:r w:rsidRPr="006D5543">
        <w:rPr>
          <w:szCs w:val="24"/>
        </w:rPr>
        <w:t>[18_2021_000</w:t>
      </w:r>
      <w:r>
        <w:rPr>
          <w:szCs w:val="24"/>
        </w:rPr>
        <w:t>5</w:t>
      </w:r>
      <w:r w:rsidRPr="006D5543">
        <w:rPr>
          <w:szCs w:val="24"/>
        </w:rPr>
        <w:t>]</w:t>
      </w:r>
    </w:p>
    <w:p w14:paraId="37DF4FE5" w14:textId="1C82B115" w:rsidR="00E51056" w:rsidRPr="00792C9D" w:rsidRDefault="00BD4C98" w:rsidP="00BD4C98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szCs w:val="24"/>
        </w:rPr>
        <w:t>Juhász J.: Továbbképzés Miskolcon és Veszprémben</w:t>
      </w:r>
      <w:r w:rsidR="00B36F2C">
        <w:rPr>
          <w:szCs w:val="24"/>
        </w:rPr>
        <w:t xml:space="preserve"> (??)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51056" w:rsidRPr="006D5543">
        <w:rPr>
          <w:szCs w:val="24"/>
        </w:rPr>
        <w:t>[18_2021_000</w:t>
      </w:r>
      <w:r w:rsidR="00E51056">
        <w:rPr>
          <w:szCs w:val="24"/>
        </w:rPr>
        <w:t>7</w:t>
      </w:r>
      <w:r w:rsidR="00E51056" w:rsidRPr="006D5543">
        <w:rPr>
          <w:szCs w:val="24"/>
        </w:rPr>
        <w:t>]</w:t>
      </w:r>
    </w:p>
    <w:p w14:paraId="5CD03A8F" w14:textId="6C471D0D" w:rsidR="00792C9D" w:rsidRPr="00E01109" w:rsidRDefault="00792C9D" w:rsidP="00792C9D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bCs/>
          <w:i/>
        </w:rPr>
        <w:t>Veres S.: Szakmai Nap 2021</w:t>
      </w:r>
      <w:bookmarkStart w:id="2" w:name="_Hlk84864259"/>
      <w:r w:rsidR="002F4BFC">
        <w:rPr>
          <w:bCs/>
          <w:i/>
        </w:rPr>
        <w:tab/>
      </w:r>
      <w:r w:rsidR="002F4BFC">
        <w:rPr>
          <w:bCs/>
          <w:i/>
        </w:rPr>
        <w:tab/>
      </w:r>
      <w:r w:rsidR="002F4BFC">
        <w:rPr>
          <w:bCs/>
          <w:i/>
        </w:rPr>
        <w:tab/>
      </w:r>
      <w:r w:rsidR="002F4BFC">
        <w:rPr>
          <w:bCs/>
          <w:i/>
        </w:rPr>
        <w:tab/>
      </w:r>
      <w:r w:rsidR="002F4BFC">
        <w:rPr>
          <w:bCs/>
          <w:i/>
        </w:rPr>
        <w:tab/>
      </w:r>
      <w:r w:rsidR="002F4BFC">
        <w:rPr>
          <w:bCs/>
          <w:i/>
        </w:rPr>
        <w:tab/>
      </w:r>
      <w:r w:rsidR="002F4BFC">
        <w:rPr>
          <w:bCs/>
          <w:i/>
        </w:rPr>
        <w:tab/>
      </w:r>
      <w:r w:rsidRPr="006D5543">
        <w:rPr>
          <w:szCs w:val="24"/>
        </w:rPr>
        <w:t>[18_2021_000</w:t>
      </w:r>
      <w:r>
        <w:rPr>
          <w:szCs w:val="24"/>
        </w:rPr>
        <w:t>8</w:t>
      </w:r>
      <w:r w:rsidRPr="006D5543">
        <w:rPr>
          <w:szCs w:val="24"/>
        </w:rPr>
        <w:t>]</w:t>
      </w:r>
      <w:bookmarkEnd w:id="2"/>
    </w:p>
    <w:bookmarkEnd w:id="1"/>
    <w:p w14:paraId="2EF3B9F3" w14:textId="3978411F" w:rsidR="00307196" w:rsidRDefault="00307196" w:rsidP="00E51056">
      <w:pPr>
        <w:autoSpaceDE w:val="0"/>
        <w:autoSpaceDN w:val="0"/>
        <w:ind w:right="-283"/>
        <w:rPr>
          <w:rFonts w:eastAsia="MS Mincho"/>
          <w:szCs w:val="24"/>
        </w:rPr>
      </w:pPr>
    </w:p>
    <w:p w14:paraId="12D384D9" w14:textId="77777777" w:rsidR="00CA39C4" w:rsidRDefault="00CA39C4" w:rsidP="00E51056">
      <w:pPr>
        <w:autoSpaceDE w:val="0"/>
        <w:autoSpaceDN w:val="0"/>
        <w:ind w:right="-283"/>
        <w:rPr>
          <w:rFonts w:eastAsia="MS Mincho"/>
          <w:szCs w:val="24"/>
        </w:rPr>
      </w:pPr>
    </w:p>
    <w:p w14:paraId="1D71FBA3" w14:textId="3A791243" w:rsidR="006915CC" w:rsidRDefault="00EE343E" w:rsidP="006915CC">
      <w:pPr>
        <w:autoSpaceDE w:val="0"/>
        <w:autoSpaceDN w:val="0"/>
        <w:ind w:left="4956" w:right="-283" w:hanging="4446"/>
        <w:rPr>
          <w:szCs w:val="24"/>
        </w:rPr>
      </w:pPr>
      <w:r w:rsidRPr="00472748">
        <w:rPr>
          <w:rFonts w:eastAsia="MS Mincho"/>
          <w:szCs w:val="24"/>
        </w:rPr>
        <w:t>B</w:t>
      </w:r>
      <w:r w:rsidR="00D465F2" w:rsidRPr="00472748">
        <w:rPr>
          <w:szCs w:val="24"/>
        </w:rPr>
        <w:t xml:space="preserve">udapest, </w:t>
      </w:r>
      <w:r w:rsidR="006102BD" w:rsidRPr="00472748">
        <w:rPr>
          <w:szCs w:val="24"/>
        </w:rPr>
        <w:t>20</w:t>
      </w:r>
      <w:r w:rsidR="00117573" w:rsidRPr="00472748">
        <w:rPr>
          <w:szCs w:val="24"/>
        </w:rPr>
        <w:t>2</w:t>
      </w:r>
      <w:r w:rsidR="00B034FE">
        <w:rPr>
          <w:szCs w:val="24"/>
        </w:rPr>
        <w:t>2</w:t>
      </w:r>
      <w:r w:rsidR="00797C3B" w:rsidRPr="00472748">
        <w:rPr>
          <w:szCs w:val="24"/>
        </w:rPr>
        <w:t xml:space="preserve">. </w:t>
      </w:r>
      <w:r w:rsidR="00B034FE">
        <w:rPr>
          <w:szCs w:val="24"/>
        </w:rPr>
        <w:t>január 18.</w:t>
      </w:r>
      <w:r w:rsidR="00B034FE">
        <w:rPr>
          <w:szCs w:val="24"/>
        </w:rPr>
        <w:tab/>
      </w:r>
      <w:r w:rsidR="00B034FE">
        <w:rPr>
          <w:szCs w:val="24"/>
        </w:rPr>
        <w:tab/>
      </w:r>
      <w:r w:rsidR="007D68C4" w:rsidRPr="00873A87">
        <w:rPr>
          <w:szCs w:val="24"/>
        </w:rPr>
        <w:tab/>
        <w:t>Némethy Zoltán</w:t>
      </w:r>
      <w:r w:rsidR="00EF33A8">
        <w:rPr>
          <w:szCs w:val="24"/>
        </w:rPr>
        <w:t xml:space="preserve"> </w:t>
      </w:r>
    </w:p>
    <w:p w14:paraId="246100AA" w14:textId="1950F97C" w:rsidR="007D68C4" w:rsidRDefault="00F25B6A" w:rsidP="006915CC">
      <w:pPr>
        <w:autoSpaceDE w:val="0"/>
        <w:autoSpaceDN w:val="0"/>
        <w:ind w:left="5664" w:right="-283" w:firstLine="708"/>
        <w:rPr>
          <w:szCs w:val="24"/>
        </w:rPr>
      </w:pPr>
      <w:r w:rsidRPr="00873A87">
        <w:rPr>
          <w:szCs w:val="24"/>
        </w:rPr>
        <w:t xml:space="preserve">a </w:t>
      </w:r>
      <w:r w:rsidR="000D3D36" w:rsidRPr="00873A87">
        <w:rPr>
          <w:szCs w:val="24"/>
        </w:rPr>
        <w:t>t</w:t>
      </w:r>
      <w:r w:rsidR="003C1F3E" w:rsidRPr="00873A87">
        <w:rPr>
          <w:szCs w:val="24"/>
        </w:rPr>
        <w:t>agozat elnöke</w:t>
      </w:r>
    </w:p>
    <w:p w14:paraId="527FC10B" w14:textId="77777777" w:rsidR="00307196" w:rsidRPr="00873A87" w:rsidRDefault="00307196" w:rsidP="006915CC">
      <w:pPr>
        <w:autoSpaceDE w:val="0"/>
        <w:autoSpaceDN w:val="0"/>
        <w:ind w:left="5664" w:right="-283" w:firstLine="708"/>
        <w:rPr>
          <w:szCs w:val="24"/>
        </w:rPr>
      </w:pPr>
    </w:p>
    <w:p w14:paraId="0F9B6A25" w14:textId="6A328CD0" w:rsidR="00D65D00" w:rsidRDefault="008B326A" w:rsidP="000010B5">
      <w:pPr>
        <w:pStyle w:val="Szvegtrzsbehzssal2"/>
        <w:tabs>
          <w:tab w:val="num" w:pos="284"/>
        </w:tabs>
        <w:ind w:left="510" w:right="-283"/>
        <w:jc w:val="left"/>
        <w:rPr>
          <w:rFonts w:eastAsia="MS Mincho"/>
          <w:lang w:val="hu-HU"/>
        </w:rPr>
      </w:pPr>
      <w:r>
        <w:rPr>
          <w:rFonts w:eastAsia="MS Mincho"/>
          <w:lang w:val="hu-HU"/>
        </w:rPr>
        <w:t>K</w:t>
      </w:r>
      <w:r w:rsidR="007D68C4" w:rsidRPr="00873A87">
        <w:rPr>
          <w:rFonts w:eastAsia="MS Mincho"/>
          <w:lang w:val="hu-HU"/>
        </w:rPr>
        <w:t>apják:</w:t>
      </w:r>
      <w:bookmarkStart w:id="3" w:name="_Hlk84158772"/>
      <w:r>
        <w:rPr>
          <w:rFonts w:eastAsia="MS Mincho"/>
          <w:lang w:val="hu-HU"/>
        </w:rPr>
        <w:tab/>
      </w:r>
      <w:proofErr w:type="spellStart"/>
      <w:r w:rsidR="005422B8" w:rsidRPr="00873A87">
        <w:rPr>
          <w:rFonts w:eastAsia="MS Mincho"/>
          <w:lang w:val="hu-HU"/>
        </w:rPr>
        <w:t>Ébneth</w:t>
      </w:r>
      <w:proofErr w:type="spellEnd"/>
      <w:r w:rsidR="005422B8" w:rsidRPr="00873A87">
        <w:rPr>
          <w:rFonts w:eastAsia="MS Mincho"/>
          <w:lang w:val="hu-HU"/>
        </w:rPr>
        <w:t xml:space="preserve"> Teodóra</w:t>
      </w:r>
      <w:r w:rsidR="005422B8" w:rsidRPr="00873A87">
        <w:rPr>
          <w:rFonts w:eastAsia="MS Mincho"/>
          <w:lang w:val="hu-HU"/>
        </w:rPr>
        <w:tab/>
      </w:r>
      <w:r w:rsidR="009329B0">
        <w:rPr>
          <w:rFonts w:eastAsia="MS Mincho"/>
          <w:lang w:val="hu-HU"/>
        </w:rPr>
        <w:t>Honvári Gábor</w:t>
      </w:r>
      <w:r w:rsidR="009329B0">
        <w:rPr>
          <w:rFonts w:eastAsia="MS Mincho"/>
          <w:lang w:val="hu-HU"/>
        </w:rPr>
        <w:tab/>
      </w:r>
      <w:r w:rsidR="005422B8" w:rsidRPr="00873A87">
        <w:rPr>
          <w:rFonts w:eastAsia="MS Mincho"/>
          <w:lang w:val="hu-HU"/>
        </w:rPr>
        <w:t>Gyökér Imre</w:t>
      </w:r>
      <w:r w:rsidR="00F25B6A" w:rsidRPr="00873A87">
        <w:rPr>
          <w:rFonts w:eastAsia="MS Mincho"/>
          <w:lang w:val="hu-HU"/>
        </w:rPr>
        <w:tab/>
      </w:r>
      <w:r w:rsidR="00E31BDE">
        <w:rPr>
          <w:rFonts w:eastAsia="MS Mincho"/>
          <w:lang w:val="hu-HU"/>
        </w:rPr>
        <w:tab/>
      </w:r>
      <w:r w:rsidR="009329B0">
        <w:rPr>
          <w:rFonts w:eastAsia="MS Mincho"/>
          <w:lang w:val="hu-HU"/>
        </w:rPr>
        <w:t>Kása László dr.</w:t>
      </w:r>
      <w:r w:rsidR="009329B0">
        <w:rPr>
          <w:rFonts w:eastAsia="MS Mincho"/>
          <w:lang w:val="hu-HU"/>
        </w:rPr>
        <w:tab/>
      </w:r>
      <w:r w:rsidR="009329B0">
        <w:rPr>
          <w:rFonts w:eastAsia="MS Mincho"/>
          <w:lang w:val="hu-HU"/>
        </w:rPr>
        <w:tab/>
      </w:r>
      <w:r w:rsidR="007D68C4" w:rsidRPr="00873A87">
        <w:rPr>
          <w:rFonts w:eastAsia="MS Mincho"/>
          <w:lang w:val="hu-HU"/>
        </w:rPr>
        <w:t>Koltai Henrik</w:t>
      </w:r>
      <w:r w:rsidR="007D68C4" w:rsidRPr="00873A87">
        <w:rPr>
          <w:rFonts w:eastAsia="MS Mincho"/>
          <w:lang w:val="hu-HU"/>
        </w:rPr>
        <w:tab/>
      </w:r>
      <w:r w:rsidR="007D68C4" w:rsidRPr="00873A87">
        <w:rPr>
          <w:rFonts w:eastAsia="MS Mincho"/>
          <w:lang w:val="hu-HU"/>
        </w:rPr>
        <w:tab/>
        <w:t>Magyari László</w:t>
      </w:r>
      <w:r w:rsidR="005422B8" w:rsidRPr="00873A87">
        <w:rPr>
          <w:rFonts w:eastAsia="MS Mincho"/>
          <w:lang w:val="hu-HU"/>
        </w:rPr>
        <w:tab/>
      </w:r>
      <w:r w:rsidR="007D68C4" w:rsidRPr="00873A87">
        <w:rPr>
          <w:rFonts w:eastAsia="MS Mincho"/>
          <w:lang w:val="hu-HU"/>
        </w:rPr>
        <w:t>Némethy Zoltán</w:t>
      </w:r>
      <w:r w:rsidR="00782879">
        <w:rPr>
          <w:rFonts w:eastAsia="MS Mincho"/>
          <w:lang w:val="hu-HU"/>
        </w:rPr>
        <w:tab/>
      </w:r>
      <w:r w:rsidR="009329B0">
        <w:rPr>
          <w:rFonts w:eastAsia="MS Mincho"/>
          <w:lang w:val="hu-HU"/>
        </w:rPr>
        <w:t>Sül</w:t>
      </w:r>
      <w:r w:rsidR="00FC2850">
        <w:rPr>
          <w:rFonts w:eastAsia="MS Mincho"/>
          <w:lang w:val="hu-HU"/>
        </w:rPr>
        <w:t>l</w:t>
      </w:r>
      <w:r w:rsidR="009329B0">
        <w:rPr>
          <w:rFonts w:eastAsia="MS Mincho"/>
          <w:lang w:val="hu-HU"/>
        </w:rPr>
        <w:t>e Miklós</w:t>
      </w:r>
    </w:p>
    <w:p w14:paraId="712AD396" w14:textId="32EDBAAC" w:rsidR="00287246" w:rsidRDefault="00D65D00" w:rsidP="00FC2850">
      <w:pPr>
        <w:pStyle w:val="Szvegtrzsbehzssal2"/>
        <w:tabs>
          <w:tab w:val="num" w:pos="284"/>
        </w:tabs>
        <w:ind w:left="510" w:right="-283"/>
        <w:jc w:val="left"/>
        <w:rPr>
          <w:rFonts w:eastAsia="MS Mincho"/>
          <w:lang w:val="hu-HU"/>
        </w:rPr>
      </w:pPr>
      <w:r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ab/>
      </w:r>
      <w:r w:rsidR="009329B0" w:rsidRPr="00873A87">
        <w:rPr>
          <w:rFonts w:eastAsia="MS Mincho"/>
          <w:lang w:val="hu-HU"/>
        </w:rPr>
        <w:t>Gyimesi András</w:t>
      </w:r>
      <w:r w:rsidR="009329B0">
        <w:rPr>
          <w:rFonts w:eastAsia="MS Mincho"/>
          <w:lang w:val="hu-HU"/>
        </w:rPr>
        <w:t xml:space="preserve"> Dr</w:t>
      </w:r>
      <w:r w:rsidR="009329B0">
        <w:rPr>
          <w:rFonts w:eastAsia="MS Mincho"/>
          <w:lang w:val="hu-HU"/>
        </w:rPr>
        <w:tab/>
      </w:r>
      <w:r w:rsidR="008B326A">
        <w:rPr>
          <w:rFonts w:eastAsia="MS Mincho"/>
          <w:lang w:val="hu-HU"/>
        </w:rPr>
        <w:t>Szőllőssy Gábor</w:t>
      </w:r>
      <w:r w:rsidR="009F50E6">
        <w:rPr>
          <w:rFonts w:eastAsia="MS Mincho"/>
          <w:lang w:val="hu-HU"/>
        </w:rPr>
        <w:t xml:space="preserve"> </w:t>
      </w:r>
      <w:r w:rsidR="009F50E6">
        <w:rPr>
          <w:rFonts w:eastAsia="MS Mincho"/>
          <w:lang w:val="hu-HU"/>
        </w:rPr>
        <w:tab/>
      </w:r>
      <w:proofErr w:type="spellStart"/>
      <w:r w:rsidR="00E51056">
        <w:rPr>
          <w:rFonts w:eastAsia="MS Mincho"/>
          <w:lang w:val="hu-HU"/>
        </w:rPr>
        <w:t>Kácser</w:t>
      </w:r>
      <w:proofErr w:type="spellEnd"/>
      <w:r w:rsidR="00E51056">
        <w:rPr>
          <w:rFonts w:eastAsia="MS Mincho"/>
          <w:lang w:val="hu-HU"/>
        </w:rPr>
        <w:t xml:space="preserve"> Zoltán</w:t>
      </w:r>
      <w:r w:rsidR="00BD4C98">
        <w:rPr>
          <w:rFonts w:eastAsia="MS Mincho"/>
          <w:lang w:val="hu-HU"/>
        </w:rPr>
        <w:tab/>
      </w:r>
      <w:r w:rsidR="00BD4C98">
        <w:rPr>
          <w:rFonts w:eastAsia="MS Mincho"/>
          <w:lang w:val="hu-HU"/>
        </w:rPr>
        <w:tab/>
      </w:r>
      <w:r w:rsidR="00E31BDE">
        <w:rPr>
          <w:rFonts w:eastAsia="MS Mincho"/>
          <w:lang w:val="hu-HU"/>
        </w:rPr>
        <w:t>Kováts Attila</w:t>
      </w:r>
      <w:bookmarkEnd w:id="3"/>
      <w:r w:rsidR="00E31BDE">
        <w:rPr>
          <w:rFonts w:eastAsia="MS Mincho"/>
          <w:lang w:val="hu-HU"/>
        </w:rPr>
        <w:tab/>
      </w:r>
      <w:r w:rsidR="00BD4C98">
        <w:rPr>
          <w:rFonts w:eastAsia="MS Mincho"/>
          <w:lang w:val="hu-HU"/>
        </w:rPr>
        <w:t xml:space="preserve"> </w:t>
      </w:r>
      <w:r w:rsidR="00BD4C98">
        <w:rPr>
          <w:rFonts w:eastAsia="MS Mincho"/>
          <w:lang w:val="hu-HU"/>
        </w:rPr>
        <w:tab/>
      </w:r>
      <w:r w:rsidR="009329B0">
        <w:rPr>
          <w:rFonts w:eastAsia="MS Mincho"/>
          <w:lang w:val="hu-HU"/>
        </w:rPr>
        <w:tab/>
      </w:r>
      <w:r w:rsidR="00BD4C98">
        <w:rPr>
          <w:rFonts w:eastAsia="MS Mincho"/>
          <w:lang w:val="hu-HU"/>
        </w:rPr>
        <w:t>Juhász József</w:t>
      </w:r>
      <w:r w:rsidR="00BD4C98">
        <w:rPr>
          <w:rFonts w:eastAsia="MS Mincho"/>
          <w:lang w:val="hu-HU"/>
        </w:rPr>
        <w:tab/>
      </w:r>
      <w:r w:rsidR="00BD4C98">
        <w:rPr>
          <w:rFonts w:eastAsia="MS Mincho"/>
          <w:lang w:val="hu-HU"/>
        </w:rPr>
        <w:tab/>
        <w:t xml:space="preserve">Kakuk Béla </w:t>
      </w:r>
      <w:r w:rsidR="00BD4C98">
        <w:rPr>
          <w:rFonts w:eastAsia="MS Mincho"/>
          <w:lang w:val="hu-HU"/>
        </w:rPr>
        <w:tab/>
      </w:r>
      <w:r w:rsidR="00BD4C98">
        <w:rPr>
          <w:rFonts w:eastAsia="MS Mincho"/>
          <w:lang w:val="hu-HU"/>
        </w:rPr>
        <w:tab/>
        <w:t>Veres Sándor</w:t>
      </w:r>
      <w:r w:rsidR="00BD4C98">
        <w:rPr>
          <w:rFonts w:eastAsia="MS Mincho"/>
          <w:lang w:val="hu-HU"/>
        </w:rPr>
        <w:tab/>
      </w:r>
      <w:r w:rsidR="00BD4C98">
        <w:rPr>
          <w:rFonts w:eastAsia="MS Mincho"/>
          <w:lang w:val="hu-HU"/>
        </w:rPr>
        <w:tab/>
      </w:r>
      <w:r w:rsidR="00782879">
        <w:rPr>
          <w:rFonts w:eastAsia="MS Mincho"/>
          <w:lang w:val="hu-HU"/>
        </w:rPr>
        <w:t>Dani Andrea</w:t>
      </w:r>
    </w:p>
    <w:p w14:paraId="651F2BE1" w14:textId="69CB7B3D" w:rsidR="00042A53" w:rsidRDefault="00042A53" w:rsidP="00FC2850">
      <w:pPr>
        <w:pStyle w:val="Szvegtrzsbehzssal2"/>
        <w:tabs>
          <w:tab w:val="num" w:pos="284"/>
        </w:tabs>
        <w:ind w:left="510" w:right="-283"/>
        <w:jc w:val="left"/>
        <w:rPr>
          <w:rFonts w:eastAsia="MS Mincho"/>
          <w:lang w:val="hu-HU"/>
        </w:rPr>
      </w:pPr>
      <w:r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ab/>
      </w:r>
    </w:p>
    <w:p w14:paraId="5A32D1E8" w14:textId="321FC5A6" w:rsidR="00754447" w:rsidRDefault="00287246" w:rsidP="00712127">
      <w:pPr>
        <w:rPr>
          <w:rFonts w:eastAsia="Times New Roman"/>
          <w:szCs w:val="24"/>
          <w:lang w:eastAsia="hu-HU"/>
        </w:rPr>
      </w:pPr>
      <w:r>
        <w:rPr>
          <w:rFonts w:eastAsia="MS Mincho"/>
        </w:rPr>
        <w:br w:type="page"/>
      </w:r>
      <w:r w:rsidR="00712127">
        <w:rPr>
          <w:rFonts w:eastAsia="MS Mincho"/>
        </w:rPr>
        <w:lastRenderedPageBreak/>
        <w:t xml:space="preserve">ad.)2.1.) </w:t>
      </w:r>
      <w:r w:rsidR="00754447">
        <w:rPr>
          <w:rFonts w:eastAsia="Times New Roman"/>
          <w:b/>
          <w:bCs/>
          <w:kern w:val="36"/>
          <w:sz w:val="28"/>
          <w:szCs w:val="28"/>
          <w:lang w:eastAsia="hu-HU"/>
        </w:rPr>
        <w:t xml:space="preserve">146/2014. (V. 5.) Korm. rendelet </w:t>
      </w:r>
      <w:r w:rsidR="00754447">
        <w:rPr>
          <w:rFonts w:eastAsia="Times New Roman"/>
          <w:szCs w:val="24"/>
          <w:lang w:eastAsia="hu-HU"/>
        </w:rPr>
        <w:t>Hatályos: 2021. 09. 01. –Részletek</w:t>
      </w:r>
    </w:p>
    <w:p w14:paraId="73E9AE4A" w14:textId="404B1B2D" w:rsidR="00754447" w:rsidRDefault="00754447" w:rsidP="00712127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13. </w:t>
      </w:r>
      <w:r>
        <w:rPr>
          <w:rFonts w:eastAsia="Times New Roman"/>
          <w:b/>
          <w:bCs/>
          <w:szCs w:val="24"/>
          <w:lang w:eastAsia="hu-HU"/>
        </w:rPr>
        <w:t>Műszaki-biztonsági követelmények</w:t>
      </w:r>
      <w:r w:rsidR="00712127">
        <w:rPr>
          <w:rFonts w:eastAsia="Times New Roman"/>
          <w:b/>
          <w:bCs/>
          <w:szCs w:val="24"/>
          <w:lang w:eastAsia="hu-HU"/>
        </w:rPr>
        <w:t xml:space="preserve">. </w:t>
      </w:r>
      <w:r>
        <w:rPr>
          <w:rFonts w:eastAsia="Times New Roman"/>
          <w:szCs w:val="24"/>
          <w:lang w:eastAsia="hu-HU"/>
        </w:rPr>
        <w:t xml:space="preserve">24. § (3) </w:t>
      </w:r>
      <w:r>
        <w:rPr>
          <w:rFonts w:eastAsia="Times New Roman"/>
          <w:color w:val="FF0000"/>
          <w:szCs w:val="24"/>
          <w:lang w:eastAsia="hu-HU"/>
        </w:rPr>
        <w:t xml:space="preserve">Tervezői jogosultsággal alapképzésben vagy mesterképzésben szerzett szakképzettséggel, gépészmérnöki vagy okleveles gépészmérnöki, villamosmérnöki vagy okleveles villamosmérnöki, közlekedésmérnöki vagy okleveles közlekedésmérnöki oklevéllel, és legalább öt év tervezői gyakorlattal rendelkező személyek rendelkezhetnek. </w:t>
      </w:r>
    </w:p>
    <w:p w14:paraId="66D03D20" w14:textId="54487F48" w:rsidR="00754447" w:rsidRPr="00786CD8" w:rsidRDefault="00754447" w:rsidP="00754447">
      <w:pPr>
        <w:jc w:val="both"/>
        <w:rPr>
          <w:rFonts w:eastAsia="Times New Roman"/>
          <w:b/>
          <w:bCs/>
          <w:i/>
          <w:iCs/>
          <w:color w:val="FF0000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(4) A (3) bekezdésben meghatározott jogosultságokat </w:t>
      </w:r>
      <w:r>
        <w:rPr>
          <w:rFonts w:eastAsia="Times New Roman"/>
          <w:b/>
          <w:bCs/>
          <w:color w:val="FF0000"/>
          <w:szCs w:val="24"/>
          <w:lang w:eastAsia="hu-HU"/>
        </w:rPr>
        <w:t>szakmai és területi illetékesség alapján a Magyar Mérnöki Kamara veszi névjegyzékbe és tartja nyilván.</w:t>
      </w:r>
      <w:r w:rsidR="00786CD8">
        <w:rPr>
          <w:rFonts w:eastAsia="Times New Roman"/>
          <w:b/>
          <w:bCs/>
          <w:color w:val="FF0000"/>
          <w:szCs w:val="24"/>
          <w:lang w:eastAsia="hu-HU"/>
        </w:rPr>
        <w:t xml:space="preserve"> </w:t>
      </w:r>
      <w:r w:rsidR="00786CD8" w:rsidRPr="00786CD8">
        <w:rPr>
          <w:rFonts w:eastAsia="Times New Roman"/>
          <w:b/>
          <w:bCs/>
          <w:i/>
          <w:iCs/>
          <w:color w:val="FF0000"/>
          <w:szCs w:val="24"/>
          <w:lang w:eastAsia="hu-HU"/>
        </w:rPr>
        <w:t>DE KI ADJA?</w:t>
      </w:r>
    </w:p>
    <w:p w14:paraId="5DC5D25C" w14:textId="77777777" w:rsidR="00754447" w:rsidRDefault="00754447" w:rsidP="00754447">
      <w:pPr>
        <w:jc w:val="both"/>
        <w:rPr>
          <w:rFonts w:eastAsia="Times New Roman"/>
          <w:b/>
          <w:bCs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(5).</w:t>
      </w:r>
      <w:r>
        <w:rPr>
          <w:rFonts w:eastAsia="Times New Roman"/>
          <w:color w:val="FF0000"/>
          <w:szCs w:val="24"/>
          <w:vertAlign w:val="superscript"/>
          <w:lang w:eastAsia="hu-HU"/>
        </w:rPr>
        <w:t xml:space="preserve"> </w:t>
      </w:r>
      <w:r>
        <w:rPr>
          <w:rFonts w:eastAsia="Times New Roman"/>
          <w:b/>
          <w:bCs/>
          <w:color w:val="FF0000"/>
          <w:szCs w:val="24"/>
          <w:lang w:eastAsia="hu-HU"/>
        </w:rPr>
        <w:t xml:space="preserve">A tervezői tevékenység folytatására és a tervezők továbbképzésére az építésügyi és az építésüggyel összefüggő szakmagyakorlási tevékenységekről szóló </w:t>
      </w:r>
      <w:hyperlink r:id="rId11" w:history="1">
        <w:r>
          <w:rPr>
            <w:rStyle w:val="Hiperhivatkozs"/>
            <w:rFonts w:eastAsia="Times New Roman"/>
            <w:b/>
            <w:bCs/>
            <w:color w:val="4472C4" w:themeColor="accent1"/>
            <w:szCs w:val="24"/>
            <w:lang w:eastAsia="hu-HU"/>
          </w:rPr>
          <w:t>266/2013. (VII. 11.) Korm. rendelet</w:t>
        </w:r>
      </w:hyperlink>
      <w:r>
        <w:rPr>
          <w:rFonts w:eastAsia="Times New Roman"/>
          <w:b/>
          <w:bCs/>
          <w:color w:val="FF0000"/>
          <w:szCs w:val="24"/>
          <w:lang w:eastAsia="hu-HU"/>
        </w:rPr>
        <w:t xml:space="preserve"> előírásait az e rendeletben foglalt eltérésekkel kell alkalmazni.</w:t>
      </w:r>
    </w:p>
    <w:p w14:paraId="43A8059F" w14:textId="77777777" w:rsidR="00754447" w:rsidRDefault="00754447" w:rsidP="00754447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14. </w:t>
      </w:r>
      <w:r>
        <w:rPr>
          <w:rFonts w:eastAsia="Times New Roman"/>
          <w:b/>
          <w:bCs/>
          <w:szCs w:val="24"/>
          <w:lang w:eastAsia="hu-HU"/>
        </w:rPr>
        <w:t>Vegyes és záró rendelkezések</w:t>
      </w:r>
    </w:p>
    <w:p w14:paraId="1FEC8678" w14:textId="77777777" w:rsidR="00754447" w:rsidRDefault="00754447" w:rsidP="00754447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27. § Ez a rendelet a kihirdetését követő 31. napon lép hatályba.</w:t>
      </w:r>
    </w:p>
    <w:p w14:paraId="4FEF7E0A" w14:textId="77777777" w:rsidR="00754447" w:rsidRDefault="00754447" w:rsidP="00754447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28. § (1) A felvonók és a mozgólépcsők építésügyi hatósági engedélyezéséről, üzemeltetéséről, ellenőrzéséről és az ellenőrökről szóló </w:t>
      </w:r>
      <w:hyperlink r:id="rId12" w:history="1">
        <w:r>
          <w:rPr>
            <w:rStyle w:val="Hiperhivatkozs"/>
            <w:rFonts w:eastAsia="Times New Roman"/>
            <w:b/>
            <w:bCs/>
            <w:color w:val="4472C4" w:themeColor="accent1"/>
            <w:szCs w:val="24"/>
            <w:lang w:eastAsia="hu-HU"/>
          </w:rPr>
          <w:t>113/1998. (VI. 10.) Korm. rendelet 5. § (2) bekezdése</w:t>
        </w:r>
      </w:hyperlink>
      <w:r>
        <w:rPr>
          <w:rFonts w:eastAsia="Times New Roman"/>
          <w:color w:val="4472C4" w:themeColor="accent1"/>
          <w:szCs w:val="24"/>
          <w:lang w:eastAsia="hu-HU"/>
        </w:rPr>
        <w:t xml:space="preserve"> </w:t>
      </w:r>
      <w:r>
        <w:rPr>
          <w:rFonts w:eastAsia="Times New Roman"/>
          <w:szCs w:val="24"/>
          <w:lang w:eastAsia="hu-HU"/>
        </w:rPr>
        <w:t xml:space="preserve">alapján korábban kijelölt szervezetek e rendeletben meghatározott nyilvántartott szervezetek feladatait </w:t>
      </w:r>
      <w:r>
        <w:rPr>
          <w:rFonts w:eastAsia="Times New Roman"/>
          <w:color w:val="4472C4" w:themeColor="accent1"/>
          <w:szCs w:val="24"/>
          <w:lang w:eastAsia="hu-HU"/>
        </w:rPr>
        <w:t>e rendelet hatálybalépését követő 90. napig végezhetik</w:t>
      </w:r>
      <w:r>
        <w:rPr>
          <w:rFonts w:eastAsia="Times New Roman"/>
          <w:szCs w:val="24"/>
          <w:lang w:eastAsia="hu-HU"/>
        </w:rPr>
        <w:t>.</w:t>
      </w:r>
    </w:p>
    <w:p w14:paraId="31C3144F" w14:textId="77777777" w:rsidR="00754447" w:rsidRDefault="00754447" w:rsidP="00754447">
      <w:pPr>
        <w:jc w:val="both"/>
        <w:rPr>
          <w:rFonts w:eastAsia="Times New Roman"/>
          <w:b/>
          <w:bCs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(2) </w:t>
      </w:r>
      <w:r>
        <w:rPr>
          <w:rFonts w:eastAsia="Times New Roman"/>
          <w:color w:val="FF0000"/>
          <w:szCs w:val="24"/>
          <w:lang w:eastAsia="hu-HU"/>
        </w:rPr>
        <w:t xml:space="preserve">Az e rendelet hatálybalépése előtt kiadott ellenőri engedély alapján az ellenőri jogosultságok az engedély időbeli hatályának leteltéig, de legfeljebb az </w:t>
      </w:r>
      <w:r>
        <w:rPr>
          <w:rFonts w:eastAsia="Times New Roman"/>
          <w:b/>
          <w:bCs/>
          <w:color w:val="FF0000"/>
          <w:szCs w:val="24"/>
          <w:lang w:eastAsia="hu-HU"/>
        </w:rPr>
        <w:t>e rendelet hatálybalépésétől számított öt év leteltéig gyakorolhatóak</w:t>
      </w:r>
      <w:r>
        <w:rPr>
          <w:rFonts w:eastAsia="Times New Roman"/>
          <w:b/>
          <w:bCs/>
          <w:szCs w:val="24"/>
          <w:lang w:eastAsia="hu-HU"/>
        </w:rPr>
        <w:t>.</w:t>
      </w:r>
    </w:p>
    <w:p w14:paraId="6AA99F49" w14:textId="168FA4E6" w:rsidR="00786CD8" w:rsidRDefault="00786CD8">
      <w:pPr>
        <w:rPr>
          <w:szCs w:val="24"/>
        </w:rPr>
      </w:pPr>
    </w:p>
    <w:tbl>
      <w:tblPr>
        <w:tblW w:w="10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1"/>
      </w:tblGrid>
      <w:tr w:rsidR="00052634" w:rsidRPr="00052634" w14:paraId="537902A7" w14:textId="77777777" w:rsidTr="00561250">
        <w:trPr>
          <w:trHeight w:val="375"/>
        </w:trPr>
        <w:tc>
          <w:tcPr>
            <w:tcW w:w="10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CAB01" w14:textId="51B214B8" w:rsidR="00052634" w:rsidRPr="00052634" w:rsidRDefault="00052634" w:rsidP="00E870C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</w:tbl>
    <w:p w14:paraId="19A81081" w14:textId="77777777" w:rsidR="00712127" w:rsidRDefault="00712127" w:rsidP="00A177CF">
      <w:pPr>
        <w:rPr>
          <w:szCs w:val="24"/>
        </w:rPr>
      </w:pPr>
    </w:p>
    <w:p w14:paraId="61FE98C4" w14:textId="77777777" w:rsidR="00712127" w:rsidRDefault="00712127" w:rsidP="00A177CF">
      <w:pPr>
        <w:rPr>
          <w:szCs w:val="24"/>
        </w:rPr>
      </w:pPr>
    </w:p>
    <w:p w14:paraId="6F7A56A8" w14:textId="77777777" w:rsidR="00561250" w:rsidRDefault="00561250" w:rsidP="00561250">
      <w:pPr>
        <w:rPr>
          <w:szCs w:val="24"/>
        </w:rPr>
      </w:pPr>
      <w:r>
        <w:rPr>
          <w:szCs w:val="24"/>
        </w:rPr>
        <w:t>Tisztelt Zoltán!</w:t>
      </w:r>
    </w:p>
    <w:p w14:paraId="435B6D7B" w14:textId="77777777" w:rsidR="00561250" w:rsidRDefault="00561250" w:rsidP="00561250">
      <w:pPr>
        <w:rPr>
          <w:szCs w:val="24"/>
        </w:rPr>
      </w:pPr>
      <w:r>
        <w:rPr>
          <w:szCs w:val="24"/>
        </w:rPr>
        <w:t>Nem kis meghatottsággal szeretném megköszönni Neked az</w:t>
      </w:r>
    </w:p>
    <w:p w14:paraId="2583EAAA" w14:textId="77777777" w:rsidR="00561250" w:rsidRDefault="00561250" w:rsidP="00561250">
      <w:pPr>
        <w:rPr>
          <w:szCs w:val="24"/>
        </w:rPr>
      </w:pPr>
      <w:r>
        <w:rPr>
          <w:szCs w:val="24"/>
        </w:rPr>
        <w:t>unokád által kézbesített tagozati elnöki elismerést.</w:t>
      </w:r>
    </w:p>
    <w:p w14:paraId="50CE5393" w14:textId="77777777" w:rsidR="00561250" w:rsidRDefault="00561250" w:rsidP="00561250">
      <w:pPr>
        <w:rPr>
          <w:szCs w:val="24"/>
        </w:rPr>
      </w:pPr>
      <w:r>
        <w:rPr>
          <w:szCs w:val="24"/>
        </w:rPr>
        <w:t>Köszönöm, hogy a munkatársad lehettem.</w:t>
      </w:r>
    </w:p>
    <w:p w14:paraId="166903C0" w14:textId="77777777" w:rsidR="00561250" w:rsidRDefault="00561250" w:rsidP="00561250">
      <w:pPr>
        <w:rPr>
          <w:szCs w:val="24"/>
        </w:rPr>
      </w:pPr>
      <w:r>
        <w:rPr>
          <w:szCs w:val="24"/>
        </w:rPr>
        <w:t>Áldott Karácsonyt kívánok:</w:t>
      </w:r>
    </w:p>
    <w:p w14:paraId="55C18BF4" w14:textId="77777777" w:rsidR="00561250" w:rsidRDefault="00561250" w:rsidP="00561250">
      <w:pPr>
        <w:jc w:val="center"/>
        <w:rPr>
          <w:rFonts w:eastAsia="Times New Roman"/>
          <w:b/>
          <w:bCs/>
          <w:kern w:val="36"/>
          <w:sz w:val="28"/>
          <w:szCs w:val="28"/>
          <w:lang w:eastAsia="hu-HU"/>
        </w:rPr>
      </w:pPr>
      <w:r>
        <w:rPr>
          <w:szCs w:val="24"/>
        </w:rPr>
        <w:t>Berta János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Ui</w:t>
      </w:r>
      <w:proofErr w:type="spellEnd"/>
      <w:r>
        <w:rPr>
          <w:szCs w:val="24"/>
        </w:rPr>
        <w:t>: külön köszönöm az unokád fáradozását.</w:t>
      </w:r>
      <w:r>
        <w:rPr>
          <w:rFonts w:eastAsia="Times New Roman"/>
          <w:b/>
          <w:bCs/>
          <w:kern w:val="36"/>
          <w:sz w:val="28"/>
          <w:szCs w:val="28"/>
          <w:lang w:eastAsia="hu-HU"/>
        </w:rPr>
        <w:t xml:space="preserve"> </w:t>
      </w:r>
    </w:p>
    <w:p w14:paraId="7D22FA1C" w14:textId="77777777" w:rsidR="00561250" w:rsidRDefault="00561250" w:rsidP="00561250">
      <w:pPr>
        <w:jc w:val="center"/>
        <w:rPr>
          <w:rFonts w:eastAsia="Times New Roman"/>
          <w:b/>
          <w:bCs/>
          <w:kern w:val="36"/>
          <w:sz w:val="28"/>
          <w:szCs w:val="28"/>
          <w:lang w:eastAsia="hu-HU"/>
        </w:rPr>
      </w:pPr>
    </w:p>
    <w:p w14:paraId="41E208A5" w14:textId="77777777" w:rsidR="00561250" w:rsidRDefault="00561250" w:rsidP="00561250">
      <w:pPr>
        <w:jc w:val="center"/>
        <w:rPr>
          <w:rFonts w:eastAsia="Times New Roman"/>
          <w:b/>
          <w:bCs/>
          <w:sz w:val="28"/>
          <w:szCs w:val="28"/>
          <w:lang w:eastAsia="hu-HU"/>
        </w:rPr>
      </w:pPr>
      <w:r>
        <w:rPr>
          <w:rFonts w:eastAsia="Times New Roman"/>
          <w:b/>
          <w:bCs/>
          <w:kern w:val="36"/>
          <w:sz w:val="28"/>
          <w:szCs w:val="28"/>
          <w:lang w:eastAsia="hu-HU"/>
        </w:rPr>
        <w:t xml:space="preserve">146/2014. (V. 5.) Korm. rendelet </w:t>
      </w:r>
      <w:r>
        <w:rPr>
          <w:rFonts w:eastAsia="Times New Roman"/>
          <w:b/>
          <w:bCs/>
          <w:sz w:val="28"/>
          <w:szCs w:val="28"/>
          <w:lang w:eastAsia="hu-HU"/>
        </w:rPr>
        <w:t>a felvonókról, mozgólépcsőkről és mozgójárdákról</w:t>
      </w:r>
    </w:p>
    <w:p w14:paraId="1772812E" w14:textId="77777777" w:rsidR="00561250" w:rsidRDefault="00561250" w:rsidP="00561250">
      <w:pPr>
        <w:jc w:val="center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Hatályos: 2021. 09. 01. –</w:t>
      </w:r>
    </w:p>
    <w:p w14:paraId="1ED27005" w14:textId="77777777" w:rsidR="00561250" w:rsidRDefault="00561250" w:rsidP="00561250">
      <w:pPr>
        <w:jc w:val="center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Részletek kiemelésekkel</w:t>
      </w:r>
    </w:p>
    <w:p w14:paraId="0A202D09" w14:textId="77777777" w:rsidR="00561250" w:rsidRDefault="00561250" w:rsidP="00561250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13. </w:t>
      </w:r>
      <w:r>
        <w:rPr>
          <w:rFonts w:eastAsia="Times New Roman"/>
          <w:b/>
          <w:bCs/>
          <w:szCs w:val="24"/>
          <w:lang w:eastAsia="hu-HU"/>
        </w:rPr>
        <w:t>Műszaki-biztonsági követelmények</w:t>
      </w:r>
    </w:p>
    <w:p w14:paraId="0F6C751C" w14:textId="77777777" w:rsidR="00561250" w:rsidRDefault="00561250" w:rsidP="00561250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24. § (1) A rendelet hatálya alá tartozó felvonót, mozgólépcsőt, mozgójárdát úgy kell megtervezni, létesíteni, telepíteni, üzembe helyezni, üzemeltetni és rendszeresen karbantartani, valamint megszüntetni (elbontani), hogy az megfeleljen az e rendeletben – és a 29. §-ban foglaltak figyelembevételével – a vonatkozó szabványokban meghatározott műszaki biztonsági követelményeknek.</w:t>
      </w:r>
    </w:p>
    <w:p w14:paraId="4ED5678C" w14:textId="77777777" w:rsidR="00561250" w:rsidRDefault="00561250" w:rsidP="00561250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(2) A tervkészítés során a tervező felelősséggel tartozik:</w:t>
      </w:r>
    </w:p>
    <w:p w14:paraId="6BF23E6C" w14:textId="77777777" w:rsidR="00561250" w:rsidRDefault="00561250" w:rsidP="00561250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a) a tervezési cél műszaki megoldással való eléréséért,</w:t>
      </w:r>
    </w:p>
    <w:p w14:paraId="4751A9E6" w14:textId="77777777" w:rsidR="00561250" w:rsidRDefault="00561250" w:rsidP="00561250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b) a műszaki biztonsági szempontok érvényesítéséért,</w:t>
      </w:r>
    </w:p>
    <w:p w14:paraId="22EFAF5A" w14:textId="77777777" w:rsidR="00561250" w:rsidRDefault="00561250" w:rsidP="00561250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c) a jogszabályokban előírtak betartásáért,</w:t>
      </w:r>
    </w:p>
    <w:p w14:paraId="6026DE85" w14:textId="77777777" w:rsidR="00561250" w:rsidRDefault="00561250" w:rsidP="00561250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d) a 29. §-ban foglaltak figyelembevételével a vonatkozó szabványok alkalmazásáért,</w:t>
      </w:r>
    </w:p>
    <w:p w14:paraId="4E337174" w14:textId="77777777" w:rsidR="00561250" w:rsidRDefault="00561250" w:rsidP="00561250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e) az egészségvédelmi előírások betartásáért,</w:t>
      </w:r>
    </w:p>
    <w:p w14:paraId="26944084" w14:textId="77777777" w:rsidR="00561250" w:rsidRDefault="00561250" w:rsidP="00561250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f) a tűzvédelmi előírások betartásáért,</w:t>
      </w:r>
    </w:p>
    <w:p w14:paraId="207BC579" w14:textId="77777777" w:rsidR="00561250" w:rsidRDefault="00561250" w:rsidP="00561250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g) a balesetelhárítási és a munkavédelmi előírások betartásáért,</w:t>
      </w:r>
    </w:p>
    <w:p w14:paraId="47536B4E" w14:textId="77777777" w:rsidR="00561250" w:rsidRDefault="00561250" w:rsidP="00561250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h) a környezetvédelmi követelmények kielégítéséért és betarthatóságáért,</w:t>
      </w:r>
    </w:p>
    <w:p w14:paraId="66485996" w14:textId="77777777" w:rsidR="00561250" w:rsidRDefault="00561250" w:rsidP="00561250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i) a tervdokumentáció előírt tartalmi követelményeinek teljesítéséért,</w:t>
      </w:r>
    </w:p>
    <w:p w14:paraId="00A1CFEC" w14:textId="77777777" w:rsidR="00561250" w:rsidRDefault="00561250" w:rsidP="00561250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j) a tervegyeztetés során tett nyilatkozatok, feltételek érvényre juttatásáért,</w:t>
      </w:r>
    </w:p>
    <w:p w14:paraId="5AB250F2" w14:textId="77777777" w:rsidR="00561250" w:rsidRDefault="00561250" w:rsidP="00561250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k) a gazdaságossági szempontok érvényesítéséért.</w:t>
      </w:r>
    </w:p>
    <w:p w14:paraId="05D8474F" w14:textId="77777777" w:rsidR="00561250" w:rsidRDefault="00561250" w:rsidP="00561250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(3) </w:t>
      </w:r>
      <w:r>
        <w:rPr>
          <w:rFonts w:eastAsia="Times New Roman"/>
          <w:color w:val="FF0000"/>
          <w:szCs w:val="24"/>
          <w:lang w:eastAsia="hu-HU"/>
        </w:rPr>
        <w:t xml:space="preserve">Tervezői jogosultsággal alapképzésben vagy mesterképzésben szerzett szakképzettséggel, gépészmérnöki vagy okleveles gépészmérnöki, villamosmérnöki vagy okleveles villamosmérnöki, </w:t>
      </w:r>
      <w:r>
        <w:rPr>
          <w:rFonts w:eastAsia="Times New Roman"/>
          <w:color w:val="FF0000"/>
          <w:szCs w:val="24"/>
          <w:lang w:eastAsia="hu-HU"/>
        </w:rPr>
        <w:lastRenderedPageBreak/>
        <w:t xml:space="preserve">közlekedésmérnöki vagy okleveles közlekedésmérnöki oklevéllel, és legalább öt év tervezői gyakorlattal rendelkező személyek rendelkezhetnek. </w:t>
      </w:r>
      <w:r>
        <w:rPr>
          <w:rFonts w:eastAsia="Times New Roman"/>
          <w:szCs w:val="24"/>
          <w:lang w:eastAsia="hu-HU"/>
        </w:rPr>
        <w:t>A berendezések tervezésére való jogosultság – jogszabály eltérő rendelkezése hiányában – a következőkre terjed ki:</w:t>
      </w:r>
    </w:p>
    <w:p w14:paraId="55345626" w14:textId="77777777" w:rsidR="00561250" w:rsidRDefault="00561250" w:rsidP="00561250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a) felvonók és mozgólépcsők teljes körű tervezése,</w:t>
      </w:r>
    </w:p>
    <w:p w14:paraId="53D9CF56" w14:textId="77777777" w:rsidR="00561250" w:rsidRDefault="00561250" w:rsidP="00561250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b) felvonók és mozgólépcsők alkatrészeinek, biztonsági berendezéseinek, vezérlésének és hajtásának, továbbá a komplett berendezések tervezése és telepítéstervezése kiegészítve a szükséges statikai és dinamikai számításokkal, valamint a forgalomelemzéssel.</w:t>
      </w:r>
    </w:p>
    <w:p w14:paraId="65F406C8" w14:textId="77777777" w:rsidR="00561250" w:rsidRDefault="00561250" w:rsidP="00561250">
      <w:pPr>
        <w:jc w:val="both"/>
        <w:rPr>
          <w:rFonts w:eastAsia="Times New Roman"/>
          <w:b/>
          <w:bCs/>
          <w:i/>
          <w:iCs/>
          <w:color w:val="FF0000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(4) A (3) bekezdésben meghatározott jogosultságokat </w:t>
      </w:r>
      <w:r>
        <w:rPr>
          <w:rFonts w:eastAsia="Times New Roman"/>
          <w:b/>
          <w:bCs/>
          <w:color w:val="FF0000"/>
          <w:szCs w:val="24"/>
          <w:lang w:eastAsia="hu-HU"/>
        </w:rPr>
        <w:t xml:space="preserve">szakmai és területi illetékesség alapján a Magyar Mérnöki Kamara veszi névjegyzékbe és tartja nyilván. </w:t>
      </w:r>
      <w:r>
        <w:rPr>
          <w:rFonts w:eastAsia="Times New Roman"/>
          <w:b/>
          <w:bCs/>
          <w:i/>
          <w:iCs/>
          <w:color w:val="FF0000"/>
          <w:szCs w:val="24"/>
          <w:lang w:eastAsia="hu-HU"/>
        </w:rPr>
        <w:t>DE KI ADJA?</w:t>
      </w:r>
    </w:p>
    <w:p w14:paraId="5DB5201D" w14:textId="77777777" w:rsidR="00561250" w:rsidRDefault="00561250" w:rsidP="00561250">
      <w:pPr>
        <w:jc w:val="both"/>
        <w:rPr>
          <w:rFonts w:eastAsia="Times New Roman"/>
          <w:b/>
          <w:bCs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(5).</w:t>
      </w:r>
      <w:r>
        <w:rPr>
          <w:rFonts w:eastAsia="Times New Roman"/>
          <w:color w:val="FF0000"/>
          <w:szCs w:val="24"/>
          <w:vertAlign w:val="superscript"/>
          <w:lang w:eastAsia="hu-HU"/>
        </w:rPr>
        <w:t xml:space="preserve"> </w:t>
      </w:r>
      <w:r>
        <w:rPr>
          <w:rFonts w:eastAsia="Times New Roman"/>
          <w:b/>
          <w:bCs/>
          <w:color w:val="FF0000"/>
          <w:szCs w:val="24"/>
          <w:lang w:eastAsia="hu-HU"/>
        </w:rPr>
        <w:t xml:space="preserve">A tervezői tevékenység folytatására és a tervezők továbbképzésére az építésügyi és az építésüggyel összefüggő szakmagyakorlási tevékenységekről szóló </w:t>
      </w:r>
      <w:hyperlink r:id="rId13" w:history="1">
        <w:r>
          <w:rPr>
            <w:rStyle w:val="Hiperhivatkozs"/>
            <w:rFonts w:eastAsia="Times New Roman"/>
            <w:b/>
            <w:bCs/>
            <w:color w:val="4472C4" w:themeColor="accent1"/>
            <w:szCs w:val="24"/>
            <w:lang w:eastAsia="hu-HU"/>
          </w:rPr>
          <w:t>266/2013. (VII. 11.) Korm. rendelet</w:t>
        </w:r>
      </w:hyperlink>
      <w:r>
        <w:rPr>
          <w:rFonts w:eastAsia="Times New Roman"/>
          <w:b/>
          <w:bCs/>
          <w:color w:val="FF0000"/>
          <w:szCs w:val="24"/>
          <w:lang w:eastAsia="hu-HU"/>
        </w:rPr>
        <w:t xml:space="preserve"> előírásait az e rendeletben foglalt eltérésekkel kell alkalmazni.</w:t>
      </w:r>
    </w:p>
    <w:p w14:paraId="089DE33D" w14:textId="77777777" w:rsidR="00561250" w:rsidRDefault="00561250" w:rsidP="00561250">
      <w:pPr>
        <w:jc w:val="both"/>
        <w:rPr>
          <w:rFonts w:eastAsia="Times New Roman"/>
          <w:szCs w:val="24"/>
          <w:lang w:eastAsia="hu-HU"/>
        </w:rPr>
      </w:pPr>
    </w:p>
    <w:p w14:paraId="2C234173" w14:textId="77777777" w:rsidR="00561250" w:rsidRDefault="00561250" w:rsidP="00561250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14. </w:t>
      </w:r>
      <w:r>
        <w:rPr>
          <w:rFonts w:eastAsia="Times New Roman"/>
          <w:b/>
          <w:bCs/>
          <w:szCs w:val="24"/>
          <w:lang w:eastAsia="hu-HU"/>
        </w:rPr>
        <w:t>Vegyes és záró rendelkezések</w:t>
      </w:r>
    </w:p>
    <w:p w14:paraId="5F92ABA5" w14:textId="77777777" w:rsidR="00561250" w:rsidRDefault="00561250" w:rsidP="00561250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27. § Ez a rendelet a kihirdetését követő 31. napon lép hatályba.</w:t>
      </w:r>
    </w:p>
    <w:p w14:paraId="18CFD51A" w14:textId="77777777" w:rsidR="00561250" w:rsidRDefault="00561250" w:rsidP="00561250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28. § (1) A felvonók és a mozgólépcsők építésügyi hatósági engedélyezéséről, üzemeltetéséről, ellenőrzéséről és az ellenőrökről szóló </w:t>
      </w:r>
      <w:hyperlink r:id="rId14" w:history="1">
        <w:r>
          <w:rPr>
            <w:rStyle w:val="Hiperhivatkozs"/>
            <w:rFonts w:eastAsia="Times New Roman"/>
            <w:b/>
            <w:bCs/>
            <w:color w:val="4472C4" w:themeColor="accent1"/>
            <w:szCs w:val="24"/>
            <w:lang w:eastAsia="hu-HU"/>
          </w:rPr>
          <w:t>113/1998. (VI. 10.) Korm. rendelet 5. § (2) bekezdése</w:t>
        </w:r>
      </w:hyperlink>
      <w:r>
        <w:rPr>
          <w:rFonts w:eastAsia="Times New Roman"/>
          <w:color w:val="4472C4" w:themeColor="accent1"/>
          <w:szCs w:val="24"/>
          <w:lang w:eastAsia="hu-HU"/>
        </w:rPr>
        <w:t xml:space="preserve"> </w:t>
      </w:r>
      <w:r>
        <w:rPr>
          <w:rFonts w:eastAsia="Times New Roman"/>
          <w:szCs w:val="24"/>
          <w:lang w:eastAsia="hu-HU"/>
        </w:rPr>
        <w:t xml:space="preserve">alapján korábban kijelölt szervezetek e rendeletben meghatározott nyilvántartott szervezetek feladatait </w:t>
      </w:r>
      <w:r>
        <w:rPr>
          <w:rFonts w:eastAsia="Times New Roman"/>
          <w:color w:val="4472C4" w:themeColor="accent1"/>
          <w:szCs w:val="24"/>
          <w:lang w:eastAsia="hu-HU"/>
        </w:rPr>
        <w:t>e rendelet hatálybalépését követő 90. napig végezhetik</w:t>
      </w:r>
      <w:r>
        <w:rPr>
          <w:rFonts w:eastAsia="Times New Roman"/>
          <w:szCs w:val="24"/>
          <w:lang w:eastAsia="hu-HU"/>
        </w:rPr>
        <w:t>.</w:t>
      </w:r>
    </w:p>
    <w:p w14:paraId="782EF918" w14:textId="77777777" w:rsidR="00561250" w:rsidRDefault="00561250" w:rsidP="00561250">
      <w:pPr>
        <w:jc w:val="both"/>
        <w:rPr>
          <w:rFonts w:eastAsia="Times New Roman"/>
          <w:b/>
          <w:bCs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(2) </w:t>
      </w:r>
      <w:r>
        <w:rPr>
          <w:rFonts w:eastAsia="Times New Roman"/>
          <w:color w:val="FF0000"/>
          <w:szCs w:val="24"/>
          <w:lang w:eastAsia="hu-HU"/>
        </w:rPr>
        <w:t xml:space="preserve">Az e rendelet hatálybalépése előtt kiadott ellenőri engedély alapján az ellenőri jogosultságok az engedély időbeli hatályának leteltéig, de legfeljebb az </w:t>
      </w:r>
      <w:r>
        <w:rPr>
          <w:rFonts w:eastAsia="Times New Roman"/>
          <w:b/>
          <w:bCs/>
          <w:color w:val="FF0000"/>
          <w:szCs w:val="24"/>
          <w:lang w:eastAsia="hu-HU"/>
        </w:rPr>
        <w:t>e rendelet hatálybalépésétől számított öt év leteltéig gyakorolhatóak</w:t>
      </w:r>
      <w:r>
        <w:rPr>
          <w:rFonts w:eastAsia="Times New Roman"/>
          <w:b/>
          <w:bCs/>
          <w:szCs w:val="24"/>
          <w:lang w:eastAsia="hu-HU"/>
        </w:rPr>
        <w:t>.</w:t>
      </w:r>
    </w:p>
    <w:p w14:paraId="3D1705D4" w14:textId="77777777" w:rsidR="00561250" w:rsidRDefault="00561250" w:rsidP="00561250">
      <w:pPr>
        <w:rPr>
          <w:szCs w:val="24"/>
        </w:rPr>
      </w:pPr>
    </w:p>
    <w:p w14:paraId="37477673" w14:textId="77777777" w:rsidR="00561250" w:rsidRDefault="00561250" w:rsidP="00561250">
      <w:pPr>
        <w:rPr>
          <w:szCs w:val="24"/>
        </w:rPr>
      </w:pPr>
    </w:p>
    <w:p w14:paraId="0CC7A6DF" w14:textId="77777777" w:rsidR="00712127" w:rsidRDefault="00712127" w:rsidP="00A177CF">
      <w:pPr>
        <w:rPr>
          <w:szCs w:val="24"/>
        </w:rPr>
      </w:pPr>
    </w:p>
    <w:p w14:paraId="1A95953E" w14:textId="77777777" w:rsidR="00712127" w:rsidRDefault="00712127" w:rsidP="00A177CF">
      <w:pPr>
        <w:rPr>
          <w:szCs w:val="24"/>
        </w:rPr>
      </w:pPr>
    </w:p>
    <w:p w14:paraId="2FAF8EFC" w14:textId="77777777" w:rsidR="00712127" w:rsidRDefault="00712127" w:rsidP="00A177CF">
      <w:pPr>
        <w:rPr>
          <w:szCs w:val="24"/>
        </w:rPr>
      </w:pPr>
    </w:p>
    <w:p w14:paraId="7A405F43" w14:textId="77777777" w:rsidR="00712127" w:rsidRDefault="00712127" w:rsidP="00A177CF">
      <w:pPr>
        <w:rPr>
          <w:szCs w:val="24"/>
        </w:rPr>
      </w:pPr>
    </w:p>
    <w:p w14:paraId="3E1D881C" w14:textId="77777777" w:rsidR="00712127" w:rsidRDefault="00712127" w:rsidP="00A177CF">
      <w:pPr>
        <w:rPr>
          <w:szCs w:val="24"/>
        </w:rPr>
      </w:pPr>
    </w:p>
    <w:sectPr w:rsidR="00712127" w:rsidSect="00D63197">
      <w:footerReference w:type="default" r:id="rId15"/>
      <w:headerReference w:type="first" r:id="rId16"/>
      <w:pgSz w:w="11906" w:h="16838" w:code="9"/>
      <w:pgMar w:top="720" w:right="1021" w:bottom="720" w:left="130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33D8" w14:textId="77777777" w:rsidR="00E03F0C" w:rsidRDefault="00E03F0C" w:rsidP="004B4D4D">
      <w:r>
        <w:separator/>
      </w:r>
    </w:p>
  </w:endnote>
  <w:endnote w:type="continuationSeparator" w:id="0">
    <w:p w14:paraId="739C2A77" w14:textId="77777777" w:rsidR="00E03F0C" w:rsidRDefault="00E03F0C" w:rsidP="004B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63EF" w14:textId="77777777" w:rsidR="00723E12" w:rsidRDefault="00723E12" w:rsidP="00723E12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9CD3" w14:textId="77777777" w:rsidR="00E03F0C" w:rsidRDefault="00E03F0C" w:rsidP="004B4D4D">
      <w:r>
        <w:separator/>
      </w:r>
    </w:p>
  </w:footnote>
  <w:footnote w:type="continuationSeparator" w:id="0">
    <w:p w14:paraId="6FDD2E2B" w14:textId="77777777" w:rsidR="00E03F0C" w:rsidRDefault="00E03F0C" w:rsidP="004B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3" w:type="dxa"/>
      <w:tblInd w:w="-1310" w:type="dxa"/>
      <w:shd w:val="clear" w:color="auto" w:fill="D9D9D9"/>
      <w:tblLook w:val="04A0" w:firstRow="1" w:lastRow="0" w:firstColumn="1" w:lastColumn="0" w:noHBand="0" w:noVBand="1"/>
    </w:tblPr>
    <w:tblGrid>
      <w:gridCol w:w="1418"/>
      <w:gridCol w:w="3828"/>
      <w:gridCol w:w="3685"/>
      <w:gridCol w:w="2552"/>
      <w:gridCol w:w="3260"/>
    </w:tblGrid>
    <w:tr w:rsidR="00144361" w:rsidRPr="00B641B7" w14:paraId="3184A6B3" w14:textId="77777777" w:rsidTr="00661267">
      <w:trPr>
        <w:trHeight w:val="426"/>
      </w:trPr>
      <w:tc>
        <w:tcPr>
          <w:tcW w:w="1418" w:type="dxa"/>
          <w:vMerge w:val="restart"/>
          <w:shd w:val="clear" w:color="auto" w:fill="D9D9D9"/>
        </w:tcPr>
        <w:p w14:paraId="55A1AA41" w14:textId="7F5AE530" w:rsidR="00723E12" w:rsidRPr="00B641B7" w:rsidRDefault="00A14A73" w:rsidP="004B4D4D">
          <w:pPr>
            <w:rPr>
              <w:noProof/>
              <w:sz w:val="22"/>
              <w:lang w:eastAsia="hu-HU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E8A65D2" wp14:editId="526ECA7C">
                <wp:simplePos x="0" y="0"/>
                <wp:positionH relativeFrom="column">
                  <wp:posOffset>432435</wp:posOffset>
                </wp:positionH>
                <wp:positionV relativeFrom="paragraph">
                  <wp:posOffset>170180</wp:posOffset>
                </wp:positionV>
                <wp:extent cx="638175" cy="627380"/>
                <wp:effectExtent l="0" t="0" r="0" b="0"/>
                <wp:wrapNone/>
                <wp:docPr id="1" name="Kép 0" descr="mmk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0" descr="mmk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27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8" w:type="dxa"/>
          <w:vMerge w:val="restart"/>
          <w:shd w:val="clear" w:color="auto" w:fill="D9D9D9"/>
        </w:tcPr>
        <w:p w14:paraId="360D7301" w14:textId="77777777" w:rsidR="00723E12" w:rsidRPr="00144361" w:rsidRDefault="00723E12" w:rsidP="004B4D4D">
          <w:pPr>
            <w:rPr>
              <w:b/>
              <w:sz w:val="8"/>
            </w:rPr>
          </w:pPr>
        </w:p>
        <w:p w14:paraId="3D01BCB6" w14:textId="77777777" w:rsidR="00723E12" w:rsidRDefault="00723E12" w:rsidP="004B4D4D">
          <w:pPr>
            <w:rPr>
              <w:b/>
              <w:sz w:val="22"/>
            </w:rPr>
          </w:pPr>
        </w:p>
        <w:p w14:paraId="06B179AC" w14:textId="77777777" w:rsidR="00144361" w:rsidRDefault="00144361" w:rsidP="004B4D4D">
          <w:pPr>
            <w:rPr>
              <w:b/>
              <w:sz w:val="22"/>
            </w:rPr>
          </w:pPr>
        </w:p>
        <w:p w14:paraId="61957002" w14:textId="77777777" w:rsidR="00723E12" w:rsidRPr="00B641B7" w:rsidRDefault="00D465F2" w:rsidP="00D465F2">
          <w:pPr>
            <w:jc w:val="center"/>
            <w:rPr>
              <w:sz w:val="22"/>
            </w:rPr>
          </w:pPr>
          <w:r>
            <w:rPr>
              <w:b/>
              <w:sz w:val="22"/>
            </w:rPr>
            <w:t>MMK Anyagmozgatógépek, Építőgépek és Felvonók Tagozata</w:t>
          </w:r>
        </w:p>
      </w:tc>
      <w:tc>
        <w:tcPr>
          <w:tcW w:w="3685" w:type="dxa"/>
          <w:shd w:val="clear" w:color="auto" w:fill="D9D9D9"/>
        </w:tcPr>
        <w:p w14:paraId="3CF6E33B" w14:textId="77777777" w:rsidR="00723E12" w:rsidRPr="00B641B7" w:rsidRDefault="00723E12" w:rsidP="004B4D4D">
          <w:pPr>
            <w:rPr>
              <w:sz w:val="22"/>
            </w:rPr>
          </w:pPr>
        </w:p>
      </w:tc>
      <w:tc>
        <w:tcPr>
          <w:tcW w:w="2552" w:type="dxa"/>
          <w:shd w:val="clear" w:color="auto" w:fill="D9D9D9"/>
        </w:tcPr>
        <w:p w14:paraId="6678147D" w14:textId="77777777" w:rsidR="00723E12" w:rsidRPr="00B641B7" w:rsidRDefault="00723E12" w:rsidP="004B4D4D">
          <w:pPr>
            <w:rPr>
              <w:sz w:val="22"/>
            </w:rPr>
          </w:pPr>
        </w:p>
      </w:tc>
      <w:tc>
        <w:tcPr>
          <w:tcW w:w="3260" w:type="dxa"/>
          <w:shd w:val="clear" w:color="auto" w:fill="D9D9D9"/>
        </w:tcPr>
        <w:p w14:paraId="27B6F93F" w14:textId="77777777" w:rsidR="00723E12" w:rsidRPr="00B641B7" w:rsidRDefault="00723E12" w:rsidP="004B4D4D">
          <w:pPr>
            <w:rPr>
              <w:sz w:val="22"/>
            </w:rPr>
          </w:pPr>
        </w:p>
      </w:tc>
    </w:tr>
    <w:tr w:rsidR="00144361" w:rsidRPr="00B641B7" w14:paraId="7C0EC820" w14:textId="77777777" w:rsidTr="00661267">
      <w:trPr>
        <w:trHeight w:val="431"/>
      </w:trPr>
      <w:tc>
        <w:tcPr>
          <w:tcW w:w="1418" w:type="dxa"/>
          <w:vMerge/>
          <w:shd w:val="clear" w:color="auto" w:fill="D9D9D9"/>
        </w:tcPr>
        <w:p w14:paraId="48FBFF70" w14:textId="77777777" w:rsidR="00723E12" w:rsidRPr="00B641B7" w:rsidRDefault="00723E12" w:rsidP="004B4D4D">
          <w:pPr>
            <w:rPr>
              <w:noProof/>
              <w:sz w:val="22"/>
              <w:lang w:eastAsia="hu-HU"/>
            </w:rPr>
          </w:pPr>
        </w:p>
      </w:tc>
      <w:tc>
        <w:tcPr>
          <w:tcW w:w="3828" w:type="dxa"/>
          <w:vMerge/>
          <w:shd w:val="clear" w:color="auto" w:fill="D9D9D9"/>
        </w:tcPr>
        <w:p w14:paraId="0683406F" w14:textId="77777777" w:rsidR="00723E12" w:rsidRPr="00B641B7" w:rsidRDefault="00723E12" w:rsidP="004B4D4D">
          <w:pPr>
            <w:rPr>
              <w:sz w:val="22"/>
            </w:rPr>
          </w:pPr>
        </w:p>
      </w:tc>
      <w:tc>
        <w:tcPr>
          <w:tcW w:w="3685" w:type="dxa"/>
          <w:shd w:val="clear" w:color="auto" w:fill="D9D9D9"/>
        </w:tcPr>
        <w:p w14:paraId="744BA682" w14:textId="77777777" w:rsidR="00723E12" w:rsidRPr="00B641B7" w:rsidRDefault="00723E12" w:rsidP="00B641B7">
          <w:pPr>
            <w:spacing w:before="20" w:after="20"/>
            <w:jc w:val="right"/>
            <w:rPr>
              <w:b/>
              <w:sz w:val="22"/>
            </w:rPr>
          </w:pPr>
        </w:p>
      </w:tc>
      <w:tc>
        <w:tcPr>
          <w:tcW w:w="2552" w:type="dxa"/>
          <w:shd w:val="clear" w:color="auto" w:fill="D9D9D9"/>
        </w:tcPr>
        <w:p w14:paraId="153FAE4F" w14:textId="77777777" w:rsidR="009258C4" w:rsidRPr="00D465F2" w:rsidRDefault="00D465F2" w:rsidP="000E59B2">
          <w:pPr>
            <w:spacing w:before="20" w:after="20"/>
            <w:jc w:val="center"/>
            <w:rPr>
              <w:b/>
              <w:sz w:val="22"/>
            </w:rPr>
          </w:pPr>
          <w:r w:rsidRPr="00D465F2">
            <w:rPr>
              <w:b/>
              <w:sz w:val="22"/>
            </w:rPr>
            <w:t>Elnökség</w:t>
          </w:r>
          <w:r>
            <w:rPr>
              <w:b/>
              <w:sz w:val="22"/>
            </w:rPr>
            <w:t>i ü</w:t>
          </w:r>
          <w:r w:rsidRPr="00D465F2">
            <w:rPr>
              <w:b/>
              <w:sz w:val="22"/>
            </w:rPr>
            <w:t>lés</w:t>
          </w:r>
        </w:p>
        <w:p w14:paraId="470EC186" w14:textId="04A89CAC" w:rsidR="00260C34" w:rsidRDefault="00D465F2" w:rsidP="00260C34">
          <w:pPr>
            <w:spacing w:before="20" w:after="20"/>
            <w:jc w:val="center"/>
            <w:rPr>
              <w:b/>
              <w:sz w:val="22"/>
            </w:rPr>
          </w:pPr>
          <w:r w:rsidRPr="00D465F2">
            <w:rPr>
              <w:b/>
              <w:sz w:val="22"/>
            </w:rPr>
            <w:t>20</w:t>
          </w:r>
          <w:r w:rsidR="00707DCA">
            <w:rPr>
              <w:b/>
              <w:sz w:val="22"/>
            </w:rPr>
            <w:t>2</w:t>
          </w:r>
          <w:r w:rsidR="00F22554">
            <w:rPr>
              <w:b/>
              <w:sz w:val="22"/>
            </w:rPr>
            <w:t>2. január 25.</w:t>
          </w:r>
        </w:p>
        <w:p w14:paraId="1C230DB2" w14:textId="77777777" w:rsidR="00D465F2" w:rsidRPr="00DB12B4" w:rsidRDefault="00BE7244" w:rsidP="00955F4F">
          <w:pPr>
            <w:jc w:val="center"/>
            <w:rPr>
              <w:b/>
            </w:rPr>
          </w:pPr>
          <w:r w:rsidRPr="00DB12B4">
            <w:rPr>
              <w:b/>
            </w:rPr>
            <w:t>1</w:t>
          </w:r>
          <w:r w:rsidR="00955F4F">
            <w:rPr>
              <w:b/>
            </w:rPr>
            <w:t>0</w:t>
          </w:r>
          <w:r w:rsidR="00260C34" w:rsidRPr="00DB12B4">
            <w:rPr>
              <w:b/>
            </w:rPr>
            <w:t>.</w:t>
          </w:r>
          <w:r w:rsidR="000E59B2" w:rsidRPr="00DB12B4">
            <w:rPr>
              <w:b/>
            </w:rPr>
            <w:t xml:space="preserve"> óra</w:t>
          </w:r>
        </w:p>
      </w:tc>
      <w:tc>
        <w:tcPr>
          <w:tcW w:w="3260" w:type="dxa"/>
          <w:shd w:val="clear" w:color="auto" w:fill="D9D9D9"/>
        </w:tcPr>
        <w:p w14:paraId="07D11B3E" w14:textId="77777777" w:rsidR="00723E12" w:rsidRPr="00D465F2" w:rsidRDefault="00723E12" w:rsidP="004B4D4D">
          <w:pPr>
            <w:rPr>
              <w:b/>
              <w:sz w:val="22"/>
            </w:rPr>
          </w:pPr>
        </w:p>
      </w:tc>
    </w:tr>
    <w:tr w:rsidR="00144361" w:rsidRPr="00B641B7" w14:paraId="1733FA73" w14:textId="77777777" w:rsidTr="00661267">
      <w:trPr>
        <w:trHeight w:val="87"/>
      </w:trPr>
      <w:tc>
        <w:tcPr>
          <w:tcW w:w="1418" w:type="dxa"/>
          <w:vMerge/>
          <w:shd w:val="clear" w:color="auto" w:fill="D9D9D9"/>
        </w:tcPr>
        <w:p w14:paraId="5E207314" w14:textId="77777777" w:rsidR="00723E12" w:rsidRPr="00B641B7" w:rsidRDefault="00723E12" w:rsidP="00B641B7">
          <w:pPr>
            <w:rPr>
              <w:sz w:val="22"/>
            </w:rPr>
          </w:pPr>
        </w:p>
      </w:tc>
      <w:tc>
        <w:tcPr>
          <w:tcW w:w="3828" w:type="dxa"/>
          <w:vMerge/>
          <w:shd w:val="clear" w:color="auto" w:fill="D9D9D9"/>
        </w:tcPr>
        <w:p w14:paraId="1DEB9F0F" w14:textId="77777777" w:rsidR="00723E12" w:rsidRPr="00B641B7" w:rsidRDefault="00723E12" w:rsidP="00B641B7">
          <w:pPr>
            <w:rPr>
              <w:sz w:val="22"/>
            </w:rPr>
          </w:pPr>
        </w:p>
      </w:tc>
      <w:tc>
        <w:tcPr>
          <w:tcW w:w="3685" w:type="dxa"/>
          <w:shd w:val="clear" w:color="auto" w:fill="D9D9D9"/>
        </w:tcPr>
        <w:p w14:paraId="7341BF4A" w14:textId="77777777" w:rsidR="00723E12" w:rsidRPr="00B641B7" w:rsidRDefault="00723E12" w:rsidP="00B641B7">
          <w:pPr>
            <w:spacing w:before="20" w:after="20"/>
            <w:jc w:val="right"/>
            <w:rPr>
              <w:b/>
              <w:sz w:val="22"/>
            </w:rPr>
          </w:pPr>
        </w:p>
      </w:tc>
      <w:tc>
        <w:tcPr>
          <w:tcW w:w="2552" w:type="dxa"/>
          <w:shd w:val="clear" w:color="auto" w:fill="D9D9D9"/>
        </w:tcPr>
        <w:p w14:paraId="3C54669B" w14:textId="77777777" w:rsidR="00A82C24" w:rsidRPr="006D63B2" w:rsidRDefault="00A82C24" w:rsidP="006D63B2">
          <w:pPr>
            <w:spacing w:before="20" w:after="20"/>
            <w:jc w:val="center"/>
            <w:rPr>
              <w:b/>
              <w:i/>
              <w:sz w:val="22"/>
            </w:rPr>
          </w:pPr>
        </w:p>
      </w:tc>
      <w:tc>
        <w:tcPr>
          <w:tcW w:w="3260" w:type="dxa"/>
          <w:shd w:val="clear" w:color="auto" w:fill="D9D9D9"/>
        </w:tcPr>
        <w:p w14:paraId="0CF1115E" w14:textId="77777777" w:rsidR="00723E12" w:rsidRPr="00B641B7" w:rsidRDefault="00723E12" w:rsidP="004B4D4D">
          <w:pPr>
            <w:rPr>
              <w:sz w:val="22"/>
            </w:rPr>
          </w:pPr>
        </w:p>
      </w:tc>
    </w:tr>
  </w:tbl>
  <w:p w14:paraId="401BC334" w14:textId="77777777" w:rsidR="004B4D4D" w:rsidRPr="004B4D4D" w:rsidRDefault="004B4D4D" w:rsidP="004B4D4D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1B4"/>
    <w:multiLevelType w:val="hybridMultilevel"/>
    <w:tmpl w:val="FA1CC876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97CCD"/>
    <w:multiLevelType w:val="hybridMultilevel"/>
    <w:tmpl w:val="94DE8B38"/>
    <w:lvl w:ilvl="0" w:tplc="8F36AD30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1DE1"/>
    <w:multiLevelType w:val="hybridMultilevel"/>
    <w:tmpl w:val="DB328F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3D2"/>
    <w:multiLevelType w:val="hybridMultilevel"/>
    <w:tmpl w:val="20CA608E"/>
    <w:lvl w:ilvl="0" w:tplc="BADAD2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2C4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E8DFC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C32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EE0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6B5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A11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8A0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88C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8FB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D523A8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034CE8"/>
    <w:multiLevelType w:val="hybridMultilevel"/>
    <w:tmpl w:val="45203A1E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7880253"/>
    <w:multiLevelType w:val="hybridMultilevel"/>
    <w:tmpl w:val="949A729C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BA2F63"/>
    <w:multiLevelType w:val="hybridMultilevel"/>
    <w:tmpl w:val="58681DBC"/>
    <w:lvl w:ilvl="0" w:tplc="0ACA56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6CC20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E04778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6A2868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300CEA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3A3097B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DEAC49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4EB6110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670C27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E1D03F8"/>
    <w:multiLevelType w:val="multilevel"/>
    <w:tmpl w:val="2D080DAC"/>
    <w:lvl w:ilvl="0">
      <w:start w:val="1"/>
      <w:numFmt w:val="ordinalText"/>
      <w:suff w:val="nothing"/>
      <w:lvlText w:val="%1 rész"/>
      <w:lvlJc w:val="left"/>
      <w:pPr>
        <w:ind w:left="-288"/>
      </w:pPr>
      <w:rPr>
        <w:rFonts w:hint="default"/>
        <w:b w:val="0"/>
        <w:bCs w:val="0"/>
        <w:i w:val="0"/>
        <w:iCs w:val="0"/>
        <w:caps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-288"/>
      </w:pPr>
      <w:rPr>
        <w:rFonts w:hint="default"/>
        <w:b w:val="0"/>
        <w:bCs w:val="0"/>
        <w:i/>
        <w:iCs/>
        <w:caps/>
      </w:rPr>
    </w:lvl>
    <w:lvl w:ilvl="2">
      <w:start w:val="1"/>
      <w:numFmt w:val="decimal"/>
      <w:lvlRestart w:val="0"/>
      <w:suff w:val="space"/>
      <w:lvlText w:val="%3."/>
      <w:lvlJc w:val="center"/>
      <w:pPr>
        <w:ind w:left="432" w:hanging="432"/>
      </w:pPr>
      <w:rPr>
        <w:rFonts w:hint="default"/>
        <w:b/>
        <w:bCs/>
        <w:i w:val="0"/>
        <w:iCs w:val="0"/>
      </w:rPr>
    </w:lvl>
    <w:lvl w:ilvl="3">
      <w:start w:val="1"/>
      <w:numFmt w:val="decimal"/>
      <w:lvlRestart w:val="0"/>
      <w:suff w:val="space"/>
      <w:lvlText w:val="%4. §"/>
      <w:lvlJc w:val="left"/>
      <w:pPr>
        <w:ind w:left="576" w:hanging="288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(%5)"/>
      <w:lvlJc w:val="left"/>
      <w:pPr>
        <w:ind w:left="702" w:hanging="414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ind w:left="864" w:hanging="432"/>
      </w:pPr>
      <w:rPr>
        <w:rFonts w:hint="default"/>
        <w:b w:val="0"/>
        <w:bCs w:val="0"/>
        <w:i/>
        <w:iCs/>
      </w:rPr>
    </w:lvl>
    <w:lvl w:ilvl="6">
      <w:start w:val="1"/>
      <w:numFmt w:val="lowerLetter"/>
      <w:lvlText w:val="%6%7)"/>
      <w:lvlJc w:val="right"/>
      <w:pPr>
        <w:ind w:left="1575" w:hanging="306"/>
      </w:pPr>
      <w:rPr>
        <w:rFonts w:hint="default"/>
        <w:b w:val="0"/>
        <w:bCs w:val="0"/>
        <w:i/>
        <w:iCs/>
      </w:rPr>
    </w:lvl>
    <w:lvl w:ilvl="7">
      <w:start w:val="1"/>
      <w:numFmt w:val="lowerLetter"/>
      <w:lvlText w:val="%8."/>
      <w:lvlJc w:val="left"/>
      <w:pPr>
        <w:ind w:left="1152" w:hanging="432"/>
      </w:pPr>
      <w:rPr>
        <w:rFonts w:hint="default"/>
      </w:rPr>
    </w:lvl>
    <w:lvl w:ilvl="8">
      <w:start w:val="1"/>
      <w:numFmt w:val="lowerLetter"/>
      <w:lvlText w:val="%9)"/>
      <w:lvlJc w:val="right"/>
      <w:pPr>
        <w:ind w:left="1581" w:hanging="312"/>
      </w:pPr>
      <w:rPr>
        <w:rFonts w:hint="default"/>
        <w:b w:val="0"/>
        <w:bCs w:val="0"/>
        <w:i/>
        <w:iCs/>
      </w:rPr>
    </w:lvl>
  </w:abstractNum>
  <w:abstractNum w:abstractNumId="10" w15:restartNumberingAfterBreak="0">
    <w:nsid w:val="235B0503"/>
    <w:multiLevelType w:val="hybridMultilevel"/>
    <w:tmpl w:val="0AA47502"/>
    <w:lvl w:ilvl="0" w:tplc="1DF0D856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36EC7"/>
    <w:multiLevelType w:val="hybridMultilevel"/>
    <w:tmpl w:val="83ACEDCA"/>
    <w:lvl w:ilvl="0" w:tplc="C7D252B6">
      <w:start w:val="1"/>
      <w:numFmt w:val="decimal"/>
      <w:lvlText w:val="%1.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551C44"/>
    <w:multiLevelType w:val="hybridMultilevel"/>
    <w:tmpl w:val="49E89D60"/>
    <w:lvl w:ilvl="0" w:tplc="10EEE2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1CA2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203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4F2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CB9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0F9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ED4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473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2FF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F1C96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D5A0523"/>
    <w:multiLevelType w:val="hybridMultilevel"/>
    <w:tmpl w:val="9340A9A2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5D6F76"/>
    <w:multiLevelType w:val="hybridMultilevel"/>
    <w:tmpl w:val="A7D0850A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51137D"/>
    <w:multiLevelType w:val="hybridMultilevel"/>
    <w:tmpl w:val="B8900C5C"/>
    <w:lvl w:ilvl="0" w:tplc="B82CEAC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27833"/>
    <w:multiLevelType w:val="hybridMultilevel"/>
    <w:tmpl w:val="D0D4D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0156F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BD57A40"/>
    <w:multiLevelType w:val="hybridMultilevel"/>
    <w:tmpl w:val="9062A114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7A3368"/>
    <w:multiLevelType w:val="hybridMultilevel"/>
    <w:tmpl w:val="96F4A31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15E39"/>
    <w:multiLevelType w:val="hybridMultilevel"/>
    <w:tmpl w:val="18FE2A74"/>
    <w:lvl w:ilvl="0" w:tplc="CE843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803DD"/>
    <w:multiLevelType w:val="hybridMultilevel"/>
    <w:tmpl w:val="AE5A688E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AA054C"/>
    <w:multiLevelType w:val="hybridMultilevel"/>
    <w:tmpl w:val="1002A36C"/>
    <w:lvl w:ilvl="0" w:tplc="E3303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F2C46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6F53C5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0A1AB7"/>
    <w:multiLevelType w:val="hybridMultilevel"/>
    <w:tmpl w:val="13A4C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85819"/>
    <w:multiLevelType w:val="hybridMultilevel"/>
    <w:tmpl w:val="F65815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320E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25382F"/>
    <w:multiLevelType w:val="multilevel"/>
    <w:tmpl w:val="264A50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7974085"/>
    <w:multiLevelType w:val="hybridMultilevel"/>
    <w:tmpl w:val="DF60E93E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023B3F"/>
    <w:multiLevelType w:val="hybridMultilevel"/>
    <w:tmpl w:val="863C4CDC"/>
    <w:lvl w:ilvl="0" w:tplc="87540E64">
      <w:start w:val="2021"/>
      <w:numFmt w:val="bullet"/>
      <w:lvlText w:val="-"/>
      <w:lvlJc w:val="left"/>
      <w:pPr>
        <w:ind w:left="1007" w:hanging="360"/>
      </w:pPr>
      <w:rPr>
        <w:rFonts w:ascii="Times New Roman" w:eastAsia="Times New Roman" w:hAnsi="Times New Roman" w:cs="Times New Roman" w:hint="default"/>
        <w:color w:val="0F0F0F"/>
      </w:rPr>
    </w:lvl>
    <w:lvl w:ilvl="1" w:tplc="040E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2" w15:restartNumberingAfterBreak="0">
    <w:nsid w:val="7E09026F"/>
    <w:multiLevelType w:val="hybridMultilevel"/>
    <w:tmpl w:val="AC0E3CE0"/>
    <w:lvl w:ilvl="0" w:tplc="5F4424B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E2918"/>
    <w:multiLevelType w:val="multilevel"/>
    <w:tmpl w:val="264A50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7"/>
  </w:num>
  <w:num w:numId="2">
    <w:abstractNumId w:val="7"/>
  </w:num>
  <w:num w:numId="3">
    <w:abstractNumId w:val="22"/>
  </w:num>
  <w:num w:numId="4">
    <w:abstractNumId w:val="30"/>
  </w:num>
  <w:num w:numId="5">
    <w:abstractNumId w:val="15"/>
  </w:num>
  <w:num w:numId="6">
    <w:abstractNumId w:val="8"/>
  </w:num>
  <w:num w:numId="7">
    <w:abstractNumId w:val="0"/>
  </w:num>
  <w:num w:numId="8">
    <w:abstractNumId w:val="14"/>
  </w:num>
  <w:num w:numId="9">
    <w:abstractNumId w:val="19"/>
  </w:num>
  <w:num w:numId="10">
    <w:abstractNumId w:val="33"/>
  </w:num>
  <w:num w:numId="11">
    <w:abstractNumId w:val="10"/>
  </w:num>
  <w:num w:numId="12">
    <w:abstractNumId w:val="6"/>
  </w:num>
  <w:num w:numId="13">
    <w:abstractNumId w:val="17"/>
  </w:num>
  <w:num w:numId="14">
    <w:abstractNumId w:val="21"/>
  </w:num>
  <w:num w:numId="15">
    <w:abstractNumId w:val="29"/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"/>
  </w:num>
  <w:num w:numId="23">
    <w:abstractNumId w:val="9"/>
  </w:num>
  <w:num w:numId="24">
    <w:abstractNumId w:val="4"/>
  </w:num>
  <w:num w:numId="25">
    <w:abstractNumId w:val="28"/>
  </w:num>
  <w:num w:numId="26">
    <w:abstractNumId w:val="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6"/>
  </w:num>
  <w:num w:numId="33">
    <w:abstractNumId w:val="31"/>
  </w:num>
  <w:num w:numId="34">
    <w:abstractNumId w:val="12"/>
  </w:num>
  <w:num w:numId="35">
    <w:abstractNumId w:val="20"/>
  </w:num>
  <w:num w:numId="36">
    <w:abstractNumId w:val="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4D"/>
    <w:rsid w:val="00000DED"/>
    <w:rsid w:val="000010B5"/>
    <w:rsid w:val="0000232F"/>
    <w:rsid w:val="00011D8E"/>
    <w:rsid w:val="000235DD"/>
    <w:rsid w:val="00035F81"/>
    <w:rsid w:val="00042A53"/>
    <w:rsid w:val="00047A88"/>
    <w:rsid w:val="00052634"/>
    <w:rsid w:val="00061DCD"/>
    <w:rsid w:val="0006391A"/>
    <w:rsid w:val="000639C2"/>
    <w:rsid w:val="000721CD"/>
    <w:rsid w:val="00074FF4"/>
    <w:rsid w:val="0008748A"/>
    <w:rsid w:val="000900B7"/>
    <w:rsid w:val="000B2F45"/>
    <w:rsid w:val="000B6C99"/>
    <w:rsid w:val="000C0F02"/>
    <w:rsid w:val="000C2442"/>
    <w:rsid w:val="000D0024"/>
    <w:rsid w:val="000D310A"/>
    <w:rsid w:val="000D3D36"/>
    <w:rsid w:val="000E1512"/>
    <w:rsid w:val="000E59B2"/>
    <w:rsid w:val="000E7C1C"/>
    <w:rsid w:val="000F1C96"/>
    <w:rsid w:val="00116831"/>
    <w:rsid w:val="00117573"/>
    <w:rsid w:val="001200E4"/>
    <w:rsid w:val="00120891"/>
    <w:rsid w:val="00125661"/>
    <w:rsid w:val="001316CB"/>
    <w:rsid w:val="0014411E"/>
    <w:rsid w:val="00144361"/>
    <w:rsid w:val="001457D0"/>
    <w:rsid w:val="00152CED"/>
    <w:rsid w:val="00157706"/>
    <w:rsid w:val="001615F9"/>
    <w:rsid w:val="00193974"/>
    <w:rsid w:val="001B00AE"/>
    <w:rsid w:val="001B3EF3"/>
    <w:rsid w:val="001B4B3F"/>
    <w:rsid w:val="001B55F5"/>
    <w:rsid w:val="001C1324"/>
    <w:rsid w:val="001C1FC1"/>
    <w:rsid w:val="001D726C"/>
    <w:rsid w:val="001E0D31"/>
    <w:rsid w:val="001E58C9"/>
    <w:rsid w:val="002044BE"/>
    <w:rsid w:val="002053D0"/>
    <w:rsid w:val="00211944"/>
    <w:rsid w:val="00215CDC"/>
    <w:rsid w:val="0022433F"/>
    <w:rsid w:val="00227236"/>
    <w:rsid w:val="00230FAC"/>
    <w:rsid w:val="0024230D"/>
    <w:rsid w:val="00245741"/>
    <w:rsid w:val="00247231"/>
    <w:rsid w:val="0024785F"/>
    <w:rsid w:val="00251065"/>
    <w:rsid w:val="002513D6"/>
    <w:rsid w:val="002559A2"/>
    <w:rsid w:val="00256051"/>
    <w:rsid w:val="00260C34"/>
    <w:rsid w:val="00273167"/>
    <w:rsid w:val="00287246"/>
    <w:rsid w:val="002931AF"/>
    <w:rsid w:val="00293CDF"/>
    <w:rsid w:val="00296937"/>
    <w:rsid w:val="0029700C"/>
    <w:rsid w:val="00297567"/>
    <w:rsid w:val="002A3C3B"/>
    <w:rsid w:val="002B2947"/>
    <w:rsid w:val="002B583F"/>
    <w:rsid w:val="002D7F07"/>
    <w:rsid w:val="002E608B"/>
    <w:rsid w:val="002E73F4"/>
    <w:rsid w:val="002F4BFC"/>
    <w:rsid w:val="002F63EE"/>
    <w:rsid w:val="002F7A79"/>
    <w:rsid w:val="00307196"/>
    <w:rsid w:val="0030734F"/>
    <w:rsid w:val="003257CB"/>
    <w:rsid w:val="00335435"/>
    <w:rsid w:val="00335FF1"/>
    <w:rsid w:val="00345E70"/>
    <w:rsid w:val="003577EC"/>
    <w:rsid w:val="00364DB3"/>
    <w:rsid w:val="00370B70"/>
    <w:rsid w:val="003729C8"/>
    <w:rsid w:val="0038798C"/>
    <w:rsid w:val="003A0595"/>
    <w:rsid w:val="003A3C4B"/>
    <w:rsid w:val="003B4AB3"/>
    <w:rsid w:val="003B741E"/>
    <w:rsid w:val="003C155C"/>
    <w:rsid w:val="003C1F3E"/>
    <w:rsid w:val="003D21FB"/>
    <w:rsid w:val="003E43FF"/>
    <w:rsid w:val="003F74A8"/>
    <w:rsid w:val="00400B99"/>
    <w:rsid w:val="0041194B"/>
    <w:rsid w:val="0042402F"/>
    <w:rsid w:val="004256D4"/>
    <w:rsid w:val="00426610"/>
    <w:rsid w:val="00431594"/>
    <w:rsid w:val="00437948"/>
    <w:rsid w:val="0044663F"/>
    <w:rsid w:val="00447146"/>
    <w:rsid w:val="00453957"/>
    <w:rsid w:val="00460026"/>
    <w:rsid w:val="0046361B"/>
    <w:rsid w:val="004653B7"/>
    <w:rsid w:val="00465F6B"/>
    <w:rsid w:val="00472748"/>
    <w:rsid w:val="00473924"/>
    <w:rsid w:val="00475B57"/>
    <w:rsid w:val="00476EAB"/>
    <w:rsid w:val="004800C2"/>
    <w:rsid w:val="0048197D"/>
    <w:rsid w:val="00482B8C"/>
    <w:rsid w:val="00493826"/>
    <w:rsid w:val="00497C96"/>
    <w:rsid w:val="004B2C39"/>
    <w:rsid w:val="004B2D52"/>
    <w:rsid w:val="004B4D4D"/>
    <w:rsid w:val="004E59E4"/>
    <w:rsid w:val="004F4A8B"/>
    <w:rsid w:val="00502D3B"/>
    <w:rsid w:val="00505185"/>
    <w:rsid w:val="0050591E"/>
    <w:rsid w:val="00510393"/>
    <w:rsid w:val="0051522B"/>
    <w:rsid w:val="005233E2"/>
    <w:rsid w:val="00526D07"/>
    <w:rsid w:val="0053285D"/>
    <w:rsid w:val="005422B8"/>
    <w:rsid w:val="00545B25"/>
    <w:rsid w:val="00552FB8"/>
    <w:rsid w:val="00561250"/>
    <w:rsid w:val="00566A0A"/>
    <w:rsid w:val="00572CB8"/>
    <w:rsid w:val="00573350"/>
    <w:rsid w:val="0057642A"/>
    <w:rsid w:val="00581618"/>
    <w:rsid w:val="00582815"/>
    <w:rsid w:val="005A04F9"/>
    <w:rsid w:val="005A280E"/>
    <w:rsid w:val="005A377B"/>
    <w:rsid w:val="005B6139"/>
    <w:rsid w:val="005D2D33"/>
    <w:rsid w:val="005E3B21"/>
    <w:rsid w:val="005F695D"/>
    <w:rsid w:val="0060486A"/>
    <w:rsid w:val="006102BD"/>
    <w:rsid w:val="00612D00"/>
    <w:rsid w:val="00616432"/>
    <w:rsid w:val="00620865"/>
    <w:rsid w:val="0062759A"/>
    <w:rsid w:val="00634620"/>
    <w:rsid w:val="00635B4E"/>
    <w:rsid w:val="00656878"/>
    <w:rsid w:val="00661267"/>
    <w:rsid w:val="00670A3A"/>
    <w:rsid w:val="00684394"/>
    <w:rsid w:val="00687DC2"/>
    <w:rsid w:val="00690CDF"/>
    <w:rsid w:val="006915CC"/>
    <w:rsid w:val="00695AE7"/>
    <w:rsid w:val="006977D1"/>
    <w:rsid w:val="006B0988"/>
    <w:rsid w:val="006B27E4"/>
    <w:rsid w:val="006B3F66"/>
    <w:rsid w:val="006B5979"/>
    <w:rsid w:val="006D2027"/>
    <w:rsid w:val="006D5543"/>
    <w:rsid w:val="006D63B2"/>
    <w:rsid w:val="006E1186"/>
    <w:rsid w:val="006E6162"/>
    <w:rsid w:val="00702E5E"/>
    <w:rsid w:val="00703267"/>
    <w:rsid w:val="00706A56"/>
    <w:rsid w:val="00707DCA"/>
    <w:rsid w:val="00712127"/>
    <w:rsid w:val="00713F7F"/>
    <w:rsid w:val="00723E12"/>
    <w:rsid w:val="00730757"/>
    <w:rsid w:val="00737F9F"/>
    <w:rsid w:val="00742A94"/>
    <w:rsid w:val="00746994"/>
    <w:rsid w:val="00754447"/>
    <w:rsid w:val="00756334"/>
    <w:rsid w:val="00760967"/>
    <w:rsid w:val="007645EB"/>
    <w:rsid w:val="007734F6"/>
    <w:rsid w:val="00777638"/>
    <w:rsid w:val="007777F0"/>
    <w:rsid w:val="00782879"/>
    <w:rsid w:val="00786CD8"/>
    <w:rsid w:val="0078701A"/>
    <w:rsid w:val="007919E8"/>
    <w:rsid w:val="00792B55"/>
    <w:rsid w:val="00792C96"/>
    <w:rsid w:val="00792C9D"/>
    <w:rsid w:val="00797C3B"/>
    <w:rsid w:val="007A2DB9"/>
    <w:rsid w:val="007A3428"/>
    <w:rsid w:val="007B0461"/>
    <w:rsid w:val="007B33B3"/>
    <w:rsid w:val="007B732D"/>
    <w:rsid w:val="007D68C4"/>
    <w:rsid w:val="007F14D6"/>
    <w:rsid w:val="00802613"/>
    <w:rsid w:val="00804017"/>
    <w:rsid w:val="00806E26"/>
    <w:rsid w:val="008079A2"/>
    <w:rsid w:val="00833BDA"/>
    <w:rsid w:val="008525C5"/>
    <w:rsid w:val="0085534A"/>
    <w:rsid w:val="008571C3"/>
    <w:rsid w:val="008612B2"/>
    <w:rsid w:val="00865D1C"/>
    <w:rsid w:val="00873A87"/>
    <w:rsid w:val="00876F47"/>
    <w:rsid w:val="00885860"/>
    <w:rsid w:val="008A161B"/>
    <w:rsid w:val="008A2C69"/>
    <w:rsid w:val="008A7BC4"/>
    <w:rsid w:val="008B326A"/>
    <w:rsid w:val="008B535D"/>
    <w:rsid w:val="008B74C9"/>
    <w:rsid w:val="008C0428"/>
    <w:rsid w:val="008C1236"/>
    <w:rsid w:val="008C158F"/>
    <w:rsid w:val="008C3F61"/>
    <w:rsid w:val="008C654B"/>
    <w:rsid w:val="008E1AC1"/>
    <w:rsid w:val="008E4D29"/>
    <w:rsid w:val="008F01E7"/>
    <w:rsid w:val="008F62B8"/>
    <w:rsid w:val="00906143"/>
    <w:rsid w:val="0090669A"/>
    <w:rsid w:val="0091765A"/>
    <w:rsid w:val="00917B1A"/>
    <w:rsid w:val="00920725"/>
    <w:rsid w:val="009258C4"/>
    <w:rsid w:val="009329B0"/>
    <w:rsid w:val="009424BE"/>
    <w:rsid w:val="0094257E"/>
    <w:rsid w:val="00951F82"/>
    <w:rsid w:val="0095401A"/>
    <w:rsid w:val="00955F4F"/>
    <w:rsid w:val="009578D1"/>
    <w:rsid w:val="009701F9"/>
    <w:rsid w:val="009866B9"/>
    <w:rsid w:val="0099096F"/>
    <w:rsid w:val="00991589"/>
    <w:rsid w:val="009A3521"/>
    <w:rsid w:val="009A5374"/>
    <w:rsid w:val="009B21AB"/>
    <w:rsid w:val="009B51F0"/>
    <w:rsid w:val="009C559F"/>
    <w:rsid w:val="009C55D9"/>
    <w:rsid w:val="009C7D29"/>
    <w:rsid w:val="009D0CF0"/>
    <w:rsid w:val="009F2F32"/>
    <w:rsid w:val="009F50E6"/>
    <w:rsid w:val="00A015C3"/>
    <w:rsid w:val="00A0165F"/>
    <w:rsid w:val="00A052A6"/>
    <w:rsid w:val="00A078B2"/>
    <w:rsid w:val="00A14A73"/>
    <w:rsid w:val="00A177CF"/>
    <w:rsid w:val="00A41550"/>
    <w:rsid w:val="00A447C0"/>
    <w:rsid w:val="00A500D1"/>
    <w:rsid w:val="00A524ED"/>
    <w:rsid w:val="00A525B0"/>
    <w:rsid w:val="00A82C24"/>
    <w:rsid w:val="00A90931"/>
    <w:rsid w:val="00A956C5"/>
    <w:rsid w:val="00AA0630"/>
    <w:rsid w:val="00AB5E00"/>
    <w:rsid w:val="00AD48FE"/>
    <w:rsid w:val="00AD5E41"/>
    <w:rsid w:val="00AE5B79"/>
    <w:rsid w:val="00AF73CD"/>
    <w:rsid w:val="00B0191A"/>
    <w:rsid w:val="00B03138"/>
    <w:rsid w:val="00B034FE"/>
    <w:rsid w:val="00B03F42"/>
    <w:rsid w:val="00B16A52"/>
    <w:rsid w:val="00B2367A"/>
    <w:rsid w:val="00B3592C"/>
    <w:rsid w:val="00B3605D"/>
    <w:rsid w:val="00B36F2C"/>
    <w:rsid w:val="00B56150"/>
    <w:rsid w:val="00B5632E"/>
    <w:rsid w:val="00B57F3D"/>
    <w:rsid w:val="00B641B7"/>
    <w:rsid w:val="00B70C6C"/>
    <w:rsid w:val="00B8718E"/>
    <w:rsid w:val="00B94BC4"/>
    <w:rsid w:val="00BA71B6"/>
    <w:rsid w:val="00BD4C98"/>
    <w:rsid w:val="00BE342D"/>
    <w:rsid w:val="00BE7244"/>
    <w:rsid w:val="00BF1CD8"/>
    <w:rsid w:val="00C0103A"/>
    <w:rsid w:val="00C20580"/>
    <w:rsid w:val="00C27D18"/>
    <w:rsid w:val="00C3271E"/>
    <w:rsid w:val="00C61D0E"/>
    <w:rsid w:val="00C718FD"/>
    <w:rsid w:val="00C81890"/>
    <w:rsid w:val="00C91CE7"/>
    <w:rsid w:val="00C92794"/>
    <w:rsid w:val="00C92D73"/>
    <w:rsid w:val="00CA39C4"/>
    <w:rsid w:val="00CA7FCE"/>
    <w:rsid w:val="00CC1AA6"/>
    <w:rsid w:val="00CC4593"/>
    <w:rsid w:val="00CC5CDE"/>
    <w:rsid w:val="00CD0339"/>
    <w:rsid w:val="00CE2831"/>
    <w:rsid w:val="00CF1ECF"/>
    <w:rsid w:val="00CF495D"/>
    <w:rsid w:val="00D01B79"/>
    <w:rsid w:val="00D23E62"/>
    <w:rsid w:val="00D269A7"/>
    <w:rsid w:val="00D37E6C"/>
    <w:rsid w:val="00D4195F"/>
    <w:rsid w:val="00D465F2"/>
    <w:rsid w:val="00D467BD"/>
    <w:rsid w:val="00D52BC0"/>
    <w:rsid w:val="00D563A5"/>
    <w:rsid w:val="00D61977"/>
    <w:rsid w:val="00D63197"/>
    <w:rsid w:val="00D65D00"/>
    <w:rsid w:val="00D82607"/>
    <w:rsid w:val="00D82827"/>
    <w:rsid w:val="00D90338"/>
    <w:rsid w:val="00D939E2"/>
    <w:rsid w:val="00DA1D17"/>
    <w:rsid w:val="00DA3E4B"/>
    <w:rsid w:val="00DA6AA5"/>
    <w:rsid w:val="00DB12B4"/>
    <w:rsid w:val="00DC4149"/>
    <w:rsid w:val="00DC5B64"/>
    <w:rsid w:val="00DD1B76"/>
    <w:rsid w:val="00DD5A39"/>
    <w:rsid w:val="00DF6117"/>
    <w:rsid w:val="00E01109"/>
    <w:rsid w:val="00E03F0C"/>
    <w:rsid w:val="00E04C92"/>
    <w:rsid w:val="00E0696C"/>
    <w:rsid w:val="00E13B2E"/>
    <w:rsid w:val="00E179C0"/>
    <w:rsid w:val="00E2003E"/>
    <w:rsid w:val="00E20089"/>
    <w:rsid w:val="00E27A5A"/>
    <w:rsid w:val="00E30276"/>
    <w:rsid w:val="00E31BDE"/>
    <w:rsid w:val="00E36985"/>
    <w:rsid w:val="00E42193"/>
    <w:rsid w:val="00E46FE0"/>
    <w:rsid w:val="00E51056"/>
    <w:rsid w:val="00E74BBF"/>
    <w:rsid w:val="00E870C8"/>
    <w:rsid w:val="00E93010"/>
    <w:rsid w:val="00EA05E6"/>
    <w:rsid w:val="00EA6280"/>
    <w:rsid w:val="00EB19B1"/>
    <w:rsid w:val="00EB2334"/>
    <w:rsid w:val="00ED3AAC"/>
    <w:rsid w:val="00ED6677"/>
    <w:rsid w:val="00ED6A57"/>
    <w:rsid w:val="00EE1B5D"/>
    <w:rsid w:val="00EE343E"/>
    <w:rsid w:val="00EE7782"/>
    <w:rsid w:val="00EF0D4C"/>
    <w:rsid w:val="00EF126D"/>
    <w:rsid w:val="00EF33A8"/>
    <w:rsid w:val="00EF7C98"/>
    <w:rsid w:val="00F02DEB"/>
    <w:rsid w:val="00F033EF"/>
    <w:rsid w:val="00F05097"/>
    <w:rsid w:val="00F15133"/>
    <w:rsid w:val="00F16B7D"/>
    <w:rsid w:val="00F22554"/>
    <w:rsid w:val="00F25B6A"/>
    <w:rsid w:val="00F30B14"/>
    <w:rsid w:val="00F35CA2"/>
    <w:rsid w:val="00F40446"/>
    <w:rsid w:val="00F53780"/>
    <w:rsid w:val="00F64B86"/>
    <w:rsid w:val="00F6554B"/>
    <w:rsid w:val="00F66983"/>
    <w:rsid w:val="00F70689"/>
    <w:rsid w:val="00F74FB1"/>
    <w:rsid w:val="00F7582A"/>
    <w:rsid w:val="00F764BD"/>
    <w:rsid w:val="00F83406"/>
    <w:rsid w:val="00F83BD6"/>
    <w:rsid w:val="00F85C23"/>
    <w:rsid w:val="00F870B3"/>
    <w:rsid w:val="00F95693"/>
    <w:rsid w:val="00F96019"/>
    <w:rsid w:val="00FB524C"/>
    <w:rsid w:val="00FC2850"/>
    <w:rsid w:val="00FD4D2B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810A1"/>
  <w15:docId w15:val="{1CC31CDC-B783-4EB1-96DB-6B2ECB46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4D4D"/>
    <w:rPr>
      <w:rFonts w:ascii="Times New Roman" w:hAnsi="Times New Roman"/>
      <w:sz w:val="24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rsid w:val="007D68C4"/>
    <w:pPr>
      <w:keepNext/>
      <w:autoSpaceDE w:val="0"/>
      <w:autoSpaceDN w:val="0"/>
      <w:ind w:left="567" w:hanging="567"/>
      <w:jc w:val="center"/>
      <w:outlineLvl w:val="5"/>
    </w:pPr>
    <w:rPr>
      <w:rFonts w:eastAsia="Times New Roman"/>
      <w:b/>
      <w:bCs/>
      <w:sz w:val="28"/>
      <w:szCs w:val="28"/>
      <w:u w:val="single"/>
      <w:lang w:val="x-none"/>
    </w:rPr>
  </w:style>
  <w:style w:type="paragraph" w:styleId="Cmsor7">
    <w:name w:val="heading 7"/>
    <w:basedOn w:val="Norml"/>
    <w:next w:val="Norml"/>
    <w:link w:val="Cmsor7Char"/>
    <w:uiPriority w:val="99"/>
    <w:qFormat/>
    <w:rsid w:val="007D68C4"/>
    <w:pPr>
      <w:keepNext/>
      <w:autoSpaceDE w:val="0"/>
      <w:autoSpaceDN w:val="0"/>
      <w:ind w:left="567" w:hanging="283"/>
      <w:jc w:val="center"/>
      <w:outlineLvl w:val="6"/>
    </w:pPr>
    <w:rPr>
      <w:rFonts w:eastAsia="Times New Roman"/>
      <w:sz w:val="32"/>
      <w:szCs w:val="32"/>
      <w:u w:val="single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4D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4D4D"/>
  </w:style>
  <w:style w:type="paragraph" w:styleId="llb">
    <w:name w:val="footer"/>
    <w:basedOn w:val="Norml"/>
    <w:link w:val="llbChar"/>
    <w:uiPriority w:val="99"/>
    <w:unhideWhenUsed/>
    <w:rsid w:val="004B4D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4D4D"/>
  </w:style>
  <w:style w:type="table" w:styleId="Rcsostblzat">
    <w:name w:val="Table Grid"/>
    <w:basedOn w:val="Normltblzat"/>
    <w:uiPriority w:val="59"/>
    <w:rsid w:val="004B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B4D4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4B4D4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723E1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258C4"/>
    <w:pPr>
      <w:ind w:left="720"/>
      <w:contextualSpacing/>
      <w:jc w:val="both"/>
    </w:pPr>
  </w:style>
  <w:style w:type="character" w:customStyle="1" w:styleId="Cmsor6Char">
    <w:name w:val="Címsor 6 Char"/>
    <w:link w:val="Cmsor6"/>
    <w:uiPriority w:val="99"/>
    <w:rsid w:val="007D68C4"/>
    <w:rPr>
      <w:rFonts w:ascii="Times New Roman" w:eastAsia="Times New Roman" w:hAnsi="Times New Roman"/>
      <w:b/>
      <w:bCs/>
      <w:sz w:val="28"/>
      <w:szCs w:val="28"/>
      <w:u w:val="single"/>
      <w:lang w:eastAsia="en-US"/>
    </w:rPr>
  </w:style>
  <w:style w:type="character" w:customStyle="1" w:styleId="Cmsor7Char">
    <w:name w:val="Címsor 7 Char"/>
    <w:link w:val="Cmsor7"/>
    <w:uiPriority w:val="99"/>
    <w:rsid w:val="007D68C4"/>
    <w:rPr>
      <w:rFonts w:ascii="Times New Roman" w:eastAsia="Times New Roman" w:hAnsi="Times New Roman"/>
      <w:sz w:val="32"/>
      <w:szCs w:val="32"/>
      <w:u w:val="single"/>
      <w:lang w:eastAsia="en-US"/>
    </w:rPr>
  </w:style>
  <w:style w:type="paragraph" w:styleId="Cm">
    <w:name w:val="Title"/>
    <w:basedOn w:val="Norml"/>
    <w:link w:val="CmChar"/>
    <w:uiPriority w:val="99"/>
    <w:qFormat/>
    <w:rsid w:val="007D68C4"/>
    <w:pPr>
      <w:autoSpaceDE w:val="0"/>
      <w:autoSpaceDN w:val="0"/>
      <w:jc w:val="center"/>
    </w:pPr>
    <w:rPr>
      <w:rFonts w:eastAsia="Times New Roman"/>
      <w:sz w:val="28"/>
      <w:szCs w:val="28"/>
      <w:lang w:val="x-none"/>
    </w:rPr>
  </w:style>
  <w:style w:type="character" w:customStyle="1" w:styleId="CmChar">
    <w:name w:val="Cím Char"/>
    <w:link w:val="Cm"/>
    <w:uiPriority w:val="99"/>
    <w:rsid w:val="007D68C4"/>
    <w:rPr>
      <w:rFonts w:ascii="Times New Roman" w:eastAsia="Times New Roman" w:hAnsi="Times New Roman"/>
      <w:sz w:val="28"/>
      <w:szCs w:val="28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rsid w:val="007D68C4"/>
    <w:pPr>
      <w:autoSpaceDE w:val="0"/>
      <w:autoSpaceDN w:val="0"/>
      <w:ind w:left="851" w:hanging="425"/>
      <w:jc w:val="both"/>
    </w:pPr>
    <w:rPr>
      <w:rFonts w:eastAsia="Times New Roman"/>
      <w:szCs w:val="24"/>
      <w:lang w:val="en-GB"/>
    </w:rPr>
  </w:style>
  <w:style w:type="character" w:customStyle="1" w:styleId="Szvegtrzsbehzssal2Char">
    <w:name w:val="Szövegtörzs behúzással 2 Char"/>
    <w:link w:val="Szvegtrzsbehzssal2"/>
    <w:uiPriority w:val="99"/>
    <w:rsid w:val="007D68C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lWeb">
    <w:name w:val="Normal (Web)"/>
    <w:basedOn w:val="Norml"/>
    <w:uiPriority w:val="99"/>
    <w:unhideWhenUsed/>
    <w:rsid w:val="00EF7C98"/>
    <w:pPr>
      <w:spacing w:before="100" w:beforeAutospacing="1" w:after="100" w:afterAutospacing="1"/>
    </w:pPr>
    <w:rPr>
      <w:color w:val="000000"/>
      <w:szCs w:val="24"/>
      <w:lang w:eastAsia="hu-HU"/>
    </w:rPr>
  </w:style>
  <w:style w:type="character" w:styleId="Feloldatlanmegemlts">
    <w:name w:val="Unresolved Mention"/>
    <w:uiPriority w:val="99"/>
    <w:semiHidden/>
    <w:unhideWhenUsed/>
    <w:rsid w:val="00991589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1457D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457D0"/>
    <w:rPr>
      <w:rFonts w:ascii="Times New Roman" w:hAnsi="Times New Roman"/>
      <w:sz w:val="24"/>
      <w:szCs w:val="22"/>
      <w:lang w:eastAsia="en-US"/>
    </w:rPr>
  </w:style>
  <w:style w:type="paragraph" w:styleId="Nincstrkz">
    <w:name w:val="No Spacing"/>
    <w:basedOn w:val="Norml"/>
    <w:uiPriority w:val="1"/>
    <w:qFormat/>
    <w:rsid w:val="00DF6117"/>
    <w:rPr>
      <w:rFonts w:ascii="Calibri" w:eastAsiaTheme="minorHAns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8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1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9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0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3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4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5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8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0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8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itkar@mmk.hu" TargetMode="External"/><Relationship Id="rId13" Type="http://schemas.openxmlformats.org/officeDocument/2006/relationships/hyperlink" Target="https://njt.hu/jogszabaly/2013-266-20-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jt.hu/jogszabaly/1998-113-20-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jt.hu/jogszabaly/2013-266-20-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arszegi.andrea@mmk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szaros.ildiko@mmk.hu" TargetMode="External"/><Relationship Id="rId14" Type="http://schemas.openxmlformats.org/officeDocument/2006/relationships/hyperlink" Target="https://njt.hu/jogszabaly/1998-113-20-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C888-049F-40E4-8EBB-8319FF7A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MÉRNÖKI KAMARAI TOVÁBBKÉPZÉSI RENDSZER</vt:lpstr>
    </vt:vector>
  </TitlesOfParts>
  <Company>Építésügyi Minőségellenőrző Innovációs Nonprofit Kft</Company>
  <LinksUpToDate>false</LinksUpToDate>
  <CharactersWithSpaces>7329</CharactersWithSpaces>
  <SharedDoc>false</SharedDoc>
  <HLinks>
    <vt:vector size="6" baseType="variant">
      <vt:variant>
        <vt:i4>6029434</vt:i4>
      </vt:variant>
      <vt:variant>
        <vt:i4>0</vt:i4>
      </vt:variant>
      <vt:variant>
        <vt:i4>0</vt:i4>
      </vt:variant>
      <vt:variant>
        <vt:i4>5</vt:i4>
      </vt:variant>
      <vt:variant>
        <vt:lpwstr>mailto:godor@daruline.hu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MÉRNÖKI KAMARAI TOVÁBBKÉPZÉSI RENDSZER</dc:title>
  <dc:subject/>
  <dc:creator>MMK</dc:creator>
  <cp:keywords/>
  <dc:description/>
  <cp:lastModifiedBy>Zoltán Némethy</cp:lastModifiedBy>
  <cp:revision>3</cp:revision>
  <cp:lastPrinted>2021-11-28T06:32:00Z</cp:lastPrinted>
  <dcterms:created xsi:type="dcterms:W3CDTF">2022-01-19T16:35:00Z</dcterms:created>
  <dcterms:modified xsi:type="dcterms:W3CDTF">2022-01-19T16:36:00Z</dcterms:modified>
</cp:coreProperties>
</file>